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11" w:rsidRPr="006147D3" w:rsidRDefault="00776F18">
      <w:pPr>
        <w:spacing w:beforeLines="100" w:before="312"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6147D3">
        <w:rPr>
          <w:rFonts w:ascii="宋体" w:hAnsi="宋体" w:cs="宋体" w:hint="eastAsia"/>
          <w:b/>
          <w:bCs/>
          <w:sz w:val="44"/>
          <w:szCs w:val="44"/>
        </w:rPr>
        <w:t>南昌大学机电工程学院</w:t>
      </w:r>
    </w:p>
    <w:p w:rsidR="00591511" w:rsidRDefault="00776F18">
      <w:pPr>
        <w:spacing w:beforeLines="100" w:before="312"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工程训练中心人员招聘公告</w:t>
      </w:r>
    </w:p>
    <w:p w:rsidR="00591511" w:rsidRDefault="00776F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因工作需要，经南昌大学人事处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核准，机电工程学院工程训练中心现面向社会公开招聘</w:t>
      </w:r>
      <w:r w:rsidR="00406869">
        <w:rPr>
          <w:rFonts w:ascii="仿宋" w:eastAsia="仿宋" w:hAnsi="仿宋" w:cs="仿宋" w:hint="eastAsia"/>
          <w:sz w:val="32"/>
          <w:szCs w:val="32"/>
        </w:rPr>
        <w:t>劳动合同制其他专业技术</w:t>
      </w:r>
      <w:r>
        <w:rPr>
          <w:rFonts w:ascii="仿宋" w:eastAsia="仿宋" w:hAnsi="仿宋" w:cs="仿宋" w:hint="eastAsia"/>
          <w:sz w:val="32"/>
          <w:szCs w:val="32"/>
        </w:rPr>
        <w:t>若干名。现将有关事项公告如下：</w:t>
      </w:r>
    </w:p>
    <w:p w:rsidR="00591511" w:rsidRDefault="00776F1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一、招聘岗位及条件</w:t>
      </w:r>
    </w:p>
    <w:p w:rsidR="00591511" w:rsidRDefault="00776F18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1.招聘岗位</w:t>
      </w:r>
    </w:p>
    <w:p w:rsidR="00591511" w:rsidRDefault="00776F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其他专业技术岗</w:t>
      </w:r>
    </w:p>
    <w:p w:rsidR="00591511" w:rsidRDefault="00776F18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2.招聘条件</w:t>
      </w:r>
    </w:p>
    <w:p w:rsidR="00591511" w:rsidRDefault="00776F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（2）其他专业技术岗（包含机修1名）</w:t>
      </w:r>
    </w:p>
    <w:p w:rsidR="00591511" w:rsidRDefault="00776F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要求：大专及以上学历，机械工程、控制工程、材料科学与工程、电气工程等相近工科专业技术人员，年龄原则上不超过45周岁。</w:t>
      </w:r>
    </w:p>
    <w:p w:rsidR="00591511" w:rsidRDefault="00776F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职责：开展本科实践授课，或常规设备维护确保设备正常教学。</w:t>
      </w:r>
    </w:p>
    <w:p w:rsidR="00591511" w:rsidRDefault="00776F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招聘方式及待遇：按照</w:t>
      </w:r>
      <w:r w:rsidR="00406869">
        <w:rPr>
          <w:rFonts w:ascii="仿宋" w:eastAsia="仿宋" w:hAnsi="仿宋" w:cs="仿宋" w:hint="eastAsia"/>
          <w:sz w:val="32"/>
          <w:szCs w:val="32"/>
        </w:rPr>
        <w:t>学校劳动合同制</w:t>
      </w:r>
      <w:r>
        <w:rPr>
          <w:rFonts w:ascii="仿宋" w:eastAsia="仿宋" w:hAnsi="仿宋" w:cs="仿宋" w:hint="eastAsia"/>
          <w:sz w:val="32"/>
          <w:szCs w:val="32"/>
        </w:rPr>
        <w:t>人员管理，根据劳动合同</w:t>
      </w:r>
      <w:r w:rsidR="00406869">
        <w:rPr>
          <w:rFonts w:ascii="仿宋" w:eastAsia="仿宋" w:hAnsi="仿宋" w:cs="仿宋" w:hint="eastAsia"/>
          <w:sz w:val="32"/>
          <w:szCs w:val="32"/>
        </w:rPr>
        <w:t>兑现待遇</w:t>
      </w:r>
    </w:p>
    <w:p w:rsidR="00591511" w:rsidRDefault="00776F1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二、报名事项</w:t>
      </w:r>
    </w:p>
    <w:p w:rsidR="00591511" w:rsidRDefault="00776F18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1.报名时间：</w:t>
      </w:r>
      <w:r>
        <w:rPr>
          <w:rFonts w:ascii="仿宋" w:eastAsia="仿宋" w:hAnsi="仿宋" w:cs="仿宋" w:hint="eastAsia"/>
          <w:sz w:val="32"/>
          <w:szCs w:val="32"/>
        </w:rPr>
        <w:t>长期有效</w:t>
      </w:r>
    </w:p>
    <w:p w:rsidR="00591511" w:rsidRDefault="00776F18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2.报名方式</w:t>
      </w:r>
      <w:r>
        <w:rPr>
          <w:rFonts w:ascii="仿宋" w:eastAsia="仿宋" w:hAnsi="仿宋" w:cs="仿宋" w:hint="eastAsia"/>
          <w:sz w:val="32"/>
          <w:szCs w:val="32"/>
        </w:rPr>
        <w:t>：网上报名或现场报名</w:t>
      </w:r>
    </w:p>
    <w:p w:rsidR="00591511" w:rsidRDefault="00776F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（1）网上报名：</w:t>
      </w:r>
      <w:hyperlink r:id="rId6" w:history="1">
        <w:r>
          <w:rPr>
            <w:rStyle w:val="a8"/>
            <w:rFonts w:ascii="仿宋" w:eastAsia="仿宋" w:hAnsi="仿宋" w:cs="仿宋" w:hint="eastAsia"/>
            <w:sz w:val="32"/>
            <w:szCs w:val="32"/>
          </w:rPr>
          <w:t>发送简历至871847783@qq.com</w:t>
        </w:r>
      </w:hyperlink>
      <w:r>
        <w:rPr>
          <w:rFonts w:ascii="仿宋" w:eastAsia="仿宋" w:hAnsi="仿宋" w:cs="仿宋" w:hint="eastAsia"/>
          <w:sz w:val="32"/>
          <w:szCs w:val="32"/>
        </w:rPr>
        <w:t>或者178516009@qq.com电子邮箱；</w:t>
      </w:r>
    </w:p>
    <w:p w:rsidR="00591511" w:rsidRDefault="00776F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（2）现场报名：携带个人简历，《南昌大学岗位应聘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报名表》（南昌大学人事处网站下载），身份证、学历证、资格证书等原件及复印件（1份），前往南昌大学前湖校区机电楼D226报名；</w:t>
      </w:r>
    </w:p>
    <w:p w:rsidR="00591511" w:rsidRDefault="00776F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（3）联系人：罗肖邦（13667080110 、19179115906）。</w:t>
      </w:r>
    </w:p>
    <w:p w:rsidR="00591511" w:rsidRDefault="00776F1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三、面试方式</w:t>
      </w:r>
    </w:p>
    <w:p w:rsidR="00591511" w:rsidRDefault="0040686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776F18">
        <w:rPr>
          <w:rFonts w:ascii="仿宋" w:eastAsia="仿宋" w:hAnsi="仿宋" w:cs="仿宋" w:hint="eastAsia"/>
          <w:sz w:val="32"/>
          <w:szCs w:val="32"/>
        </w:rPr>
        <w:t>.其他类型技术人员，需要到工程训练中心现场讲课，讲述应聘工种设备与工艺的基础知识；现场操作，按生产流程操作应聘工种设备。</w:t>
      </w:r>
    </w:p>
    <w:p w:rsidR="00591511" w:rsidRDefault="00776F1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四、其他事项</w:t>
      </w:r>
    </w:p>
    <w:p w:rsidR="00591511" w:rsidRDefault="00776F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1.面试时间另行通知；</w:t>
      </w:r>
    </w:p>
    <w:p w:rsidR="00591511" w:rsidRDefault="00776F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应聘者经考察录用后，</w:t>
      </w:r>
      <w:r w:rsidR="001B2BAF" w:rsidRPr="00EF3AD3">
        <w:rPr>
          <w:rFonts w:ascii="仿宋" w:eastAsia="仿宋" w:hAnsi="仿宋" w:cs="仿宋" w:hint="eastAsia"/>
          <w:bCs/>
          <w:sz w:val="30"/>
          <w:szCs w:val="30"/>
        </w:rPr>
        <w:t>体检、心理测试及政治审核</w:t>
      </w:r>
      <w:r w:rsidR="001B2BAF">
        <w:rPr>
          <w:rFonts w:ascii="仿宋" w:eastAsia="仿宋" w:hAnsi="仿宋" w:cs="仿宋" w:hint="eastAsia"/>
          <w:bCs/>
          <w:sz w:val="30"/>
          <w:szCs w:val="30"/>
        </w:rPr>
        <w:t>合格后，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按照学校相关政策签订</w:t>
      </w:r>
      <w:r w:rsidR="0040686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劳动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合同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91511" w:rsidRDefault="005915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91511" w:rsidRDefault="0059151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91511" w:rsidRDefault="00776F18">
      <w:pPr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南昌大学机电工程学院</w:t>
      </w:r>
    </w:p>
    <w:p w:rsidR="00591511" w:rsidRDefault="00776F18">
      <w:pPr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2021年11月15日</w:t>
      </w:r>
    </w:p>
    <w:sectPr w:rsidR="005915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61"/>
    <w:rsid w:val="00004DB1"/>
    <w:rsid w:val="0004454C"/>
    <w:rsid w:val="000F22C0"/>
    <w:rsid w:val="001829CB"/>
    <w:rsid w:val="001B2BAF"/>
    <w:rsid w:val="00241F9F"/>
    <w:rsid w:val="002B7932"/>
    <w:rsid w:val="0032757A"/>
    <w:rsid w:val="003719B3"/>
    <w:rsid w:val="00381D5A"/>
    <w:rsid w:val="003C0F7D"/>
    <w:rsid w:val="003F1D5D"/>
    <w:rsid w:val="00406869"/>
    <w:rsid w:val="00443698"/>
    <w:rsid w:val="00456A6E"/>
    <w:rsid w:val="00494D86"/>
    <w:rsid w:val="004959DB"/>
    <w:rsid w:val="004A7783"/>
    <w:rsid w:val="004B6C23"/>
    <w:rsid w:val="00591511"/>
    <w:rsid w:val="005C132B"/>
    <w:rsid w:val="006147D3"/>
    <w:rsid w:val="0067052A"/>
    <w:rsid w:val="00672FCA"/>
    <w:rsid w:val="006B6CCD"/>
    <w:rsid w:val="00740904"/>
    <w:rsid w:val="00742A61"/>
    <w:rsid w:val="00776F18"/>
    <w:rsid w:val="007C2E4E"/>
    <w:rsid w:val="007D794C"/>
    <w:rsid w:val="007E69B9"/>
    <w:rsid w:val="008B71FB"/>
    <w:rsid w:val="008F4860"/>
    <w:rsid w:val="00926063"/>
    <w:rsid w:val="00937764"/>
    <w:rsid w:val="009A0308"/>
    <w:rsid w:val="009F73E1"/>
    <w:rsid w:val="00A00FD5"/>
    <w:rsid w:val="00A13319"/>
    <w:rsid w:val="00A5055C"/>
    <w:rsid w:val="00A61835"/>
    <w:rsid w:val="00B50B7D"/>
    <w:rsid w:val="00B6422C"/>
    <w:rsid w:val="00BA6C0E"/>
    <w:rsid w:val="00BE095F"/>
    <w:rsid w:val="00C01CF8"/>
    <w:rsid w:val="00C653DD"/>
    <w:rsid w:val="00CB35A8"/>
    <w:rsid w:val="00CD386F"/>
    <w:rsid w:val="00D41995"/>
    <w:rsid w:val="00D944A7"/>
    <w:rsid w:val="00DD7D29"/>
    <w:rsid w:val="00E13018"/>
    <w:rsid w:val="00E15583"/>
    <w:rsid w:val="00E40C6D"/>
    <w:rsid w:val="00E54BFB"/>
    <w:rsid w:val="00E567BF"/>
    <w:rsid w:val="00F0207F"/>
    <w:rsid w:val="00F30E5B"/>
    <w:rsid w:val="01D920D5"/>
    <w:rsid w:val="03D7095C"/>
    <w:rsid w:val="06AC6853"/>
    <w:rsid w:val="06E86805"/>
    <w:rsid w:val="09675683"/>
    <w:rsid w:val="0A8F3506"/>
    <w:rsid w:val="0B92356E"/>
    <w:rsid w:val="0D6C44AE"/>
    <w:rsid w:val="0E1042B9"/>
    <w:rsid w:val="0FDD6FEF"/>
    <w:rsid w:val="103D0BF2"/>
    <w:rsid w:val="12413991"/>
    <w:rsid w:val="14244247"/>
    <w:rsid w:val="153B1F58"/>
    <w:rsid w:val="16B816F5"/>
    <w:rsid w:val="18D739E0"/>
    <w:rsid w:val="1E3D6E75"/>
    <w:rsid w:val="1F771EFF"/>
    <w:rsid w:val="21DE69A0"/>
    <w:rsid w:val="232059B9"/>
    <w:rsid w:val="24293B31"/>
    <w:rsid w:val="26AD722C"/>
    <w:rsid w:val="27154F96"/>
    <w:rsid w:val="278649C6"/>
    <w:rsid w:val="28B46407"/>
    <w:rsid w:val="29F31D09"/>
    <w:rsid w:val="2BF259D6"/>
    <w:rsid w:val="2D0F7160"/>
    <w:rsid w:val="30602516"/>
    <w:rsid w:val="31AC5F12"/>
    <w:rsid w:val="342B208E"/>
    <w:rsid w:val="344B44FA"/>
    <w:rsid w:val="34714F40"/>
    <w:rsid w:val="364B5A10"/>
    <w:rsid w:val="38381EE0"/>
    <w:rsid w:val="38A5656B"/>
    <w:rsid w:val="3A5A579C"/>
    <w:rsid w:val="3E9C752D"/>
    <w:rsid w:val="3F4875AA"/>
    <w:rsid w:val="405834CD"/>
    <w:rsid w:val="43913333"/>
    <w:rsid w:val="4472731F"/>
    <w:rsid w:val="44950320"/>
    <w:rsid w:val="44A40F27"/>
    <w:rsid w:val="44FD6841"/>
    <w:rsid w:val="46243728"/>
    <w:rsid w:val="4F252E85"/>
    <w:rsid w:val="50704DC5"/>
    <w:rsid w:val="54233C21"/>
    <w:rsid w:val="571721EB"/>
    <w:rsid w:val="5B1C40B2"/>
    <w:rsid w:val="5FE11827"/>
    <w:rsid w:val="606F6DB4"/>
    <w:rsid w:val="63557C86"/>
    <w:rsid w:val="6640672B"/>
    <w:rsid w:val="6A1F767C"/>
    <w:rsid w:val="6A6D4346"/>
    <w:rsid w:val="6AFF742A"/>
    <w:rsid w:val="6BCE4DF8"/>
    <w:rsid w:val="6BED4AC4"/>
    <w:rsid w:val="6DF60830"/>
    <w:rsid w:val="71973692"/>
    <w:rsid w:val="73213027"/>
    <w:rsid w:val="740D7090"/>
    <w:rsid w:val="746A2159"/>
    <w:rsid w:val="74BA0D0E"/>
    <w:rsid w:val="74E420AE"/>
    <w:rsid w:val="75611E78"/>
    <w:rsid w:val="766B1F5D"/>
    <w:rsid w:val="7ACD2A9C"/>
    <w:rsid w:val="7EA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Pr>
      <w:b/>
    </w:rPr>
  </w:style>
  <w:style w:type="character" w:styleId="a8">
    <w:name w:val="Hyperlink"/>
    <w:uiPriority w:val="99"/>
    <w:unhideWhenUsed/>
    <w:qFormat/>
    <w:rPr>
      <w:color w:val="333333"/>
      <w:u w:val="none"/>
    </w:rPr>
  </w:style>
  <w:style w:type="character" w:customStyle="1" w:styleId="1">
    <w:name w:val="访问过的超链接1"/>
    <w:uiPriority w:val="99"/>
    <w:unhideWhenUsed/>
    <w:qFormat/>
    <w:rPr>
      <w:color w:val="333333"/>
      <w:u w:val="none"/>
    </w:rPr>
  </w:style>
  <w:style w:type="character" w:customStyle="1" w:styleId="hover11">
    <w:name w:val="hover11"/>
    <w:qFormat/>
    <w:rPr>
      <w:bdr w:val="single" w:sz="6" w:space="0" w:color="0F77D0"/>
    </w:r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Pr>
      <w:b/>
    </w:rPr>
  </w:style>
  <w:style w:type="character" w:styleId="a8">
    <w:name w:val="Hyperlink"/>
    <w:uiPriority w:val="99"/>
    <w:unhideWhenUsed/>
    <w:qFormat/>
    <w:rPr>
      <w:color w:val="333333"/>
      <w:u w:val="none"/>
    </w:rPr>
  </w:style>
  <w:style w:type="character" w:customStyle="1" w:styleId="1">
    <w:name w:val="访问过的超链接1"/>
    <w:uiPriority w:val="99"/>
    <w:unhideWhenUsed/>
    <w:qFormat/>
    <w:rPr>
      <w:color w:val="333333"/>
      <w:u w:val="none"/>
    </w:rPr>
  </w:style>
  <w:style w:type="character" w:customStyle="1" w:styleId="hover11">
    <w:name w:val="hover11"/>
    <w:qFormat/>
    <w:rPr>
      <w:bdr w:val="single" w:sz="6" w:space="0" w:color="0F77D0"/>
    </w:r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21457;&#36865;&#31616;&#21382;&#33267;871847783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101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郭烈恩</dc:creator>
  <cp:lastModifiedBy>未定义</cp:lastModifiedBy>
  <cp:revision>13</cp:revision>
  <cp:lastPrinted>2018-04-20T03:13:00Z</cp:lastPrinted>
  <dcterms:created xsi:type="dcterms:W3CDTF">2021-11-04T12:00:00Z</dcterms:created>
  <dcterms:modified xsi:type="dcterms:W3CDTF">2021-11-15T10:28:00Z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16ED2EAFA92242D681B3A2D9270E7884</vt:lpwstr>
  </property>
</Properties>
</file>