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84B37">
      <w:pPr>
        <w:widowControl/>
        <w:shd w:val="clear" w:color="auto" w:fill="FFFFFF"/>
        <w:spacing w:before="75" w:after="75"/>
        <w:jc w:val="center"/>
        <w:rPr>
          <w:rFonts w:ascii="宋体" w:hAnsi="宋体" w:eastAsia="宋体" w:cs="宋体"/>
          <w:b/>
          <w:bCs/>
          <w:color w:val="000000"/>
          <w:spacing w:val="-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南昌大学资源与环境学院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2026年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科研助理招聘公告</w:t>
      </w:r>
    </w:p>
    <w:p w14:paraId="2F6E361E">
      <w:pPr>
        <w:widowControl/>
        <w:shd w:val="clear" w:color="auto" w:fill="FFFFFF"/>
        <w:spacing w:before="75" w:after="75"/>
        <w:jc w:val="left"/>
        <w:rPr>
          <w:rFonts w:ascii="仿宋" w:hAnsi="仿宋" w:eastAsia="仿宋" w:cs="仿宋"/>
          <w:spacing w:val="-1"/>
          <w:kern w:val="0"/>
          <w:sz w:val="32"/>
          <w:szCs w:val="32"/>
        </w:rPr>
      </w:pPr>
      <w:r>
        <w:rPr>
          <w:rFonts w:hint="eastAsia" w:ascii="微软雅黑" w:hAnsi="微软雅黑" w:eastAsia="微软雅黑" w:cs="Arial"/>
          <w:color w:val="000000"/>
          <w:spacing w:val="-1"/>
          <w:kern w:val="0"/>
          <w:sz w:val="27"/>
          <w:szCs w:val="27"/>
        </w:rPr>
        <w:t xml:space="preserve">      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根据南昌大学资源与环境学院工作需要，遵循“公开、平等、择优”的原则，现公开招聘科研助理人员4名</w:t>
      </w:r>
      <w:r>
        <w:rPr>
          <w:rFonts w:hint="eastAsia" w:ascii="仿宋" w:hAnsi="仿宋" w:eastAsia="仿宋" w:cs="仿宋"/>
          <w:sz w:val="32"/>
          <w:szCs w:val="32"/>
        </w:rPr>
        <w:t>（专技岗，非事业编制）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具体招聘事项如下：</w:t>
      </w:r>
    </w:p>
    <w:p w14:paraId="321ED6A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一、招聘条件</w:t>
      </w:r>
    </w:p>
    <w:p w14:paraId="641E39A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（一）基本条件：具有良好的政治素养和职业道德；具有良好的团队协作精神、服务意识和沟通能力；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 xml:space="preserve"> </w:t>
      </w:r>
    </w:p>
    <w:p w14:paraId="4DA098B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</w:rPr>
        <w:t>（二）学历要求：本科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及以上学历、学士及以上学位；</w:t>
      </w:r>
    </w:p>
    <w:p w14:paraId="628E024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（三）专业要求：环境工程专业（专业代码：</w:t>
      </w:r>
      <w:r>
        <w:rPr>
          <w:rFonts w:ascii="Times New Roman" w:hAnsi="Times New Roman"/>
          <w:sz w:val="32"/>
          <w:szCs w:val="32"/>
        </w:rPr>
        <w:t>082502</w:t>
      </w:r>
      <w:r>
        <w:rPr>
          <w:rFonts w:hint="eastAsia" w:ascii="仿宋" w:hAnsi="仿宋" w:eastAsia="仿宋" w:cs="仿宋"/>
          <w:sz w:val="32"/>
          <w:szCs w:val="32"/>
        </w:rPr>
        <w:t>）；</w:t>
      </w:r>
      <w:r>
        <w:rPr>
          <w:rFonts w:ascii="仿宋" w:hAnsi="仿宋" w:eastAsia="仿宋" w:cs="仿宋"/>
          <w:color w:val="FF0000"/>
          <w:sz w:val="32"/>
          <w:szCs w:val="32"/>
        </w:rPr>
        <w:t xml:space="preserve"> </w:t>
      </w:r>
    </w:p>
    <w:p w14:paraId="37BC9E82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（四）年龄要求：30周岁（含）以下；</w:t>
      </w:r>
    </w:p>
    <w:p w14:paraId="3ED26E98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二、报名时间及方式</w:t>
      </w:r>
    </w:p>
    <w:p w14:paraId="29E9A2D3">
      <w:pPr>
        <w:spacing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（一）报名时间：</w:t>
      </w:r>
      <w:r>
        <w:rPr>
          <w:rFonts w:hint="eastAsia" w:ascii="仿宋" w:hAnsi="仿宋" w:eastAsia="仿宋" w:cs="仿宋"/>
          <w:sz w:val="32"/>
          <w:szCs w:val="32"/>
        </w:rPr>
        <w:t>2026年7月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28日起至2026年8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日。</w:t>
      </w:r>
    </w:p>
    <w:p w14:paraId="5466CA54">
      <w:pPr>
        <w:widowControl/>
        <w:spacing w:line="560" w:lineRule="exact"/>
        <w:ind w:firstLine="643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（二）报名方式：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4827EAF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请应聘者将以下材料合并成压缩文件包（压缩包命名格式：姓名+电话+科研助理应聘），发送至指定邮箱：</w:t>
      </w:r>
      <w:r>
        <w:rPr>
          <w:rFonts w:ascii="Times New Roman" w:hAnsi="Times New Roman"/>
          <w:sz w:val="32"/>
          <w:szCs w:val="32"/>
          <w:shd w:val="clear" w:color="auto" w:fill="FFFFFF"/>
        </w:rPr>
        <w:t>zhaomengmeng@ncu.edu.cn</w:t>
      </w:r>
      <w:r>
        <w:rPr>
          <w:rFonts w:hint="eastAsia" w:ascii="Times New Roman" w:hAnsi="Times New Roman" w:eastAsia="仿宋_GB2312"/>
          <w:sz w:val="32"/>
          <w:szCs w:val="32"/>
        </w:rPr>
        <w:t>；</w:t>
      </w:r>
    </w:p>
    <w:p w14:paraId="3E6CF86B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 附件1：《南昌大学非事业编制人员应聘报名表》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7582E4AE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附件2：《南昌大学非事业编制报名人员近亲属报告承诺书》（签字扫描件）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；</w:t>
      </w:r>
    </w:p>
    <w:p w14:paraId="398BCFD0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 个人简历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；</w:t>
      </w:r>
    </w:p>
    <w:p w14:paraId="43B027EB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FF0000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招聘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2026届普通高校毕业生，须提供《教育部学籍在线验证报告》和经学校审核盖章的《就业推荐表》（或就业推荐证明）。</w:t>
      </w:r>
    </w:p>
    <w:p w14:paraId="413171EB">
      <w:pPr>
        <w:kinsoku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注意事项：应聘者须对提交材料的真实性负责。材料内容不全、不符合要求或弄虚作假者，一经查实，将取消其报名或录用资格。</w:t>
      </w:r>
    </w:p>
    <w:p w14:paraId="1AE7528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三、招聘程序</w:t>
      </w:r>
    </w:p>
    <w:p w14:paraId="4F4B90A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（一）初审</w:t>
      </w:r>
    </w:p>
    <w:p w14:paraId="000FDC7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2026年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4日起至2026年8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日进行资格审查。</w:t>
      </w:r>
    </w:p>
    <w:p w14:paraId="6F86D3B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（二）考核</w:t>
      </w:r>
    </w:p>
    <w:p w14:paraId="4027E86F">
      <w:pPr>
        <w:pStyle w:val="5"/>
        <w:widowControl/>
        <w:shd w:val="clear" w:color="auto" w:fill="FFFFFF"/>
        <w:spacing w:beforeAutospacing="0" w:afterAutospacing="0" w:line="560" w:lineRule="exact"/>
        <w:ind w:left="319" w:leftChars="152" w:firstLine="652" w:firstLineChars="204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资格审查合格的报名人员参加考核，考核安排另行通知。</w:t>
      </w:r>
    </w:p>
    <w:p w14:paraId="4B586DD0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四、聘用待遇</w:t>
      </w:r>
    </w:p>
    <w:p w14:paraId="1A79A167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拟入职人员经考察录用后，签订聘用合同，享受《南昌大学自主聘用科研助理管理暂行办法》条款规定待遇。</w:t>
      </w:r>
    </w:p>
    <w:p w14:paraId="561D825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五、报名及联系方式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03C1FBA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报名邮箱：</w:t>
      </w:r>
      <w:r>
        <w:rPr>
          <w:rFonts w:ascii="Times New Roman" w:hAnsi="Times New Roman"/>
          <w:sz w:val="32"/>
          <w:szCs w:val="32"/>
          <w:shd w:val="clear" w:color="auto" w:fill="FFFFFF"/>
        </w:rPr>
        <w:t>zhaomengmeng@ncu.edu.cn</w:t>
      </w:r>
    </w:p>
    <w:p w14:paraId="5DDBB88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联系人：赵老师  </w:t>
      </w:r>
    </w:p>
    <w:p w14:paraId="5143B29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联系电话：</w:t>
      </w:r>
      <w:r>
        <w:rPr>
          <w:rFonts w:hint="eastAsia" w:ascii="仿宋" w:hAnsi="仿宋" w:eastAsia="仿宋" w:cs="仿宋"/>
          <w:sz w:val="32"/>
          <w:szCs w:val="32"/>
        </w:rPr>
        <w:t>0791-83969590、15850682251</w:t>
      </w:r>
    </w:p>
    <w:p w14:paraId="7ABEF9C7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7692C80F">
      <w:pPr>
        <w:spacing w:line="56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资源与环境学院</w:t>
      </w:r>
    </w:p>
    <w:p w14:paraId="3E0D3EB9">
      <w:pPr>
        <w:spacing w:line="560" w:lineRule="exact"/>
        <w:ind w:firstLine="640" w:firstLineChars="200"/>
        <w:jc w:val="center"/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2026年7月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bookmarkStart w:id="0" w:name="_GoBack"/>
      <w:bookmarkEnd w:id="0"/>
      <w:r>
        <w:rPr>
          <w:rFonts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A27C6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0325" cy="154940"/>
              <wp:effectExtent l="0" t="0" r="9525" b="1016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325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98799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.2pt;width:4.7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Xrr61NEAAAACAQAADwAAAAAAAAABACAAAAAiAAAAZHJzL2Rvd25yZXYueG1sUEsBAhQAFAAAAAgA&#10;h07iQEbpE/AsAgAAUgQAAA4AAAAAAAAAAQAgAAAAIA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98799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CC1"/>
    <w:rsid w:val="00053C4E"/>
    <w:rsid w:val="000B1B32"/>
    <w:rsid w:val="001678F8"/>
    <w:rsid w:val="00241031"/>
    <w:rsid w:val="002A3A34"/>
    <w:rsid w:val="0039061D"/>
    <w:rsid w:val="0049035A"/>
    <w:rsid w:val="0056406B"/>
    <w:rsid w:val="00604005"/>
    <w:rsid w:val="006A597C"/>
    <w:rsid w:val="00717EA4"/>
    <w:rsid w:val="00746892"/>
    <w:rsid w:val="00795566"/>
    <w:rsid w:val="007F0C4F"/>
    <w:rsid w:val="008E3CC1"/>
    <w:rsid w:val="008F2F2F"/>
    <w:rsid w:val="00AA174C"/>
    <w:rsid w:val="00B729AD"/>
    <w:rsid w:val="00CB1016"/>
    <w:rsid w:val="00D6012F"/>
    <w:rsid w:val="00D64EE2"/>
    <w:rsid w:val="00E467C5"/>
    <w:rsid w:val="00EC7730"/>
    <w:rsid w:val="053A4F12"/>
    <w:rsid w:val="055858A2"/>
    <w:rsid w:val="05CF27BD"/>
    <w:rsid w:val="07062D90"/>
    <w:rsid w:val="071F6AB6"/>
    <w:rsid w:val="08AB70A7"/>
    <w:rsid w:val="08BB2E2F"/>
    <w:rsid w:val="09DF588E"/>
    <w:rsid w:val="0AB708EF"/>
    <w:rsid w:val="12C50511"/>
    <w:rsid w:val="136B0187"/>
    <w:rsid w:val="13E22966"/>
    <w:rsid w:val="14030D48"/>
    <w:rsid w:val="15AC62C1"/>
    <w:rsid w:val="17884E38"/>
    <w:rsid w:val="19D90D46"/>
    <w:rsid w:val="239B68DB"/>
    <w:rsid w:val="2404567F"/>
    <w:rsid w:val="258B277F"/>
    <w:rsid w:val="26CD0720"/>
    <w:rsid w:val="288D78CB"/>
    <w:rsid w:val="2AEE7DC2"/>
    <w:rsid w:val="2B457FE9"/>
    <w:rsid w:val="2E644E29"/>
    <w:rsid w:val="2ECE6548"/>
    <w:rsid w:val="36AF6C5F"/>
    <w:rsid w:val="3A2F3C8D"/>
    <w:rsid w:val="3ABA6326"/>
    <w:rsid w:val="4F642884"/>
    <w:rsid w:val="51452242"/>
    <w:rsid w:val="530879CB"/>
    <w:rsid w:val="5B1C4013"/>
    <w:rsid w:val="5FBE7B5A"/>
    <w:rsid w:val="64777776"/>
    <w:rsid w:val="65501489"/>
    <w:rsid w:val="69CA7330"/>
    <w:rsid w:val="6C557385"/>
    <w:rsid w:val="6CB40765"/>
    <w:rsid w:val="706A0611"/>
    <w:rsid w:val="706E4EB9"/>
    <w:rsid w:val="71D878CA"/>
    <w:rsid w:val="726C12B2"/>
    <w:rsid w:val="726F6CC7"/>
    <w:rsid w:val="73413A65"/>
    <w:rsid w:val="740C316E"/>
    <w:rsid w:val="7634625D"/>
    <w:rsid w:val="7ABB519F"/>
    <w:rsid w:val="7BE6624C"/>
    <w:rsid w:val="7C376AA7"/>
    <w:rsid w:val="7E62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字符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44ab55ba-980f-4773-b89f-a4d354bbb5ff</errorID>
      <errorWord>日至2026年</errorWord>
      <group>L1_Word</group>
      <groupName>字词问题</groupName>
      <ability>L2_Typo</ability>
      <abilityName>字词错误</abilityName>
      <candidateList>
        <item>日起至2026年</item>
      </candidateList>
      <explain/>
      <paraID>29E9A2D3</paraID>
      <start>17</start>
      <end>25</end>
      <status>modified</status>
      <modifiedWord>日起至2026年</modifiedWord>
      <trackRevisions>false</trackRevisions>
    </reviewItem>
    <reviewItem>
      <errorID>5ca5e50c-e1d6-4ff0-a7f5-03d2817e4829</errorID>
      <errorWord>日至2026年</errorWord>
      <group>L1_Word</group>
      <groupName>字词问题</groupName>
      <ability>L2_Typo</ability>
      <abilityName>字词错误</abilityName>
      <candidateList>
        <item>日起至2026年</item>
      </candidateList>
      <explain/>
      <paraID>   FDC73</paraID>
      <start>8</start>
      <end>16</end>
      <status>modified</status>
      <modifiedWord>日起至2026年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36dd65-9464-494e-921a-820ad1f89e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749</Words>
  <Characters>849</Characters>
  <Lines>6</Lines>
  <Paragraphs>1</Paragraphs>
  <TotalTime>2</TotalTime>
  <ScaleCrop>false</ScaleCrop>
  <LinksUpToDate>false</LinksUpToDate>
  <CharactersWithSpaces>915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2026-07-20T13:21:00Z</dcterms:created>
  <dc:creator>H</dc:creator>
  <cp:lastModifiedBy>魏旭悦</cp:lastModifiedBy>
  <dcterms:modified xsi:type="dcterms:W3CDTF">2026-07-28T02:20:06Z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eyJoZGlkIjoiZGE3Y2I3OTRlNTA1NjUwZGY1NGI3NTM4NWZhMGI4N2IiLCJ1c2VySWQiOiIxNjc0MjgxNDg1In0=</vt:lpwstr>
  </property>
  <property fmtid="{D5CDD505-2E9C-101B-9397-08002B2CF9AE}" pid="3" name="KSOProductBuildVer">
    <vt:lpwstr>2052-12.1.0.26375</vt:lpwstr>
  </property>
  <property fmtid="{D5CDD505-2E9C-101B-9397-08002B2CF9AE}" pid="4" name="ICV">
    <vt:lpwstr>F0985A60754B40439CFCA7A31486C42E_13</vt:lpwstr>
  </property>
</Properties>
</file>