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eastAsia="zh-CN"/>
        </w:rPr>
        <w:t>护理学院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2026年科研助理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招聘公告</w:t>
      </w:r>
    </w:p>
    <w:p w14:paraId="2F6E361E">
      <w:pPr>
        <w:widowControl/>
        <w:shd w:val="clear" w:color="auto" w:fill="FFFFFF"/>
        <w:spacing w:before="75" w:after="75"/>
        <w:jc w:val="left"/>
        <w:rPr>
          <w:rFonts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 xml:space="preserve">      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南昌大学护理学院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工作需要，遵循“公开、平等、择优”的原则，现公开招聘科研助理人员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管理岗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641E39A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（一）基本条件：具有良好的政治素养和职业道德；具有良好的团队协作精神、服务意识和沟通能力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；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 xml:space="preserve"> </w:t>
      </w:r>
    </w:p>
    <w:p w14:paraId="7697C710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（二）学历要求：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研究生学历，硕士及以上学位；</w:t>
      </w:r>
    </w:p>
    <w:p w14:paraId="628E024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（三）专业要求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：护理学（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专业代码1011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）；</w:t>
      </w:r>
    </w:p>
    <w:p w14:paraId="27B75206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）年龄要求：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30周岁及以下；</w:t>
      </w:r>
    </w:p>
    <w:p w14:paraId="3ED26E98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29E9A2D3"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2026年7月28日起至2026年8月3日。</w:t>
      </w:r>
    </w:p>
    <w:p w14:paraId="60EB16BA">
      <w:pPr>
        <w:widowControl/>
        <w:spacing w:line="56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498CEDAB">
      <w:pPr>
        <w:keepNext w:val="0"/>
        <w:keepLines w:val="0"/>
        <w:widowControl/>
        <w:suppressLineNumbers w:val="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报名人员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将以下材料合并成压缩文件包（压缩包命名格式：姓名+电话+科研助理应聘），发送至指定邮箱：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>Xiruixin@ncu.edu.cn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0679E1E6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签字扫描件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）；</w:t>
      </w:r>
    </w:p>
    <w:p w14:paraId="4CF79058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00435ABC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 个人简历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46676048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招聘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2026届普通高校毕业生，须提供《教育部学籍在线验证报告》和经学校审核盖章的《就业推荐表》（或就业推荐证明）。</w:t>
      </w:r>
    </w:p>
    <w:p w14:paraId="01D5C43F">
      <w:pPr>
        <w:kinsoku w:val="0"/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注意事项：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报名人员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须对提交材料的真实性负责。材料内容不全、不符合要求或弄虚作假者，一经查实，将取消其报名或录用资格。</w:t>
      </w: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000FDC7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日—202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日，资格审查。</w:t>
      </w:r>
    </w:p>
    <w:p w14:paraId="6F86D3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4027E86F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1A79A16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561D825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03C1FBA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>Xiruixin@ncu.edu.cn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联系人：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席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老师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  </w:t>
      </w:r>
    </w:p>
    <w:p w14:paraId="5143B29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0791-86360530、13979180972</w:t>
      </w:r>
    </w:p>
    <w:p w14:paraId="7ABEF9C7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2745BF58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7692C80F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护理学院</w:t>
      </w:r>
    </w:p>
    <w:p w14:paraId="3E0D3EB9">
      <w:pPr>
        <w:spacing w:line="560" w:lineRule="exact"/>
        <w:ind w:firstLine="640" w:firstLineChars="200"/>
        <w:jc w:val="center"/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C98799B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53C4E"/>
    <w:rsid w:val="000B1B32"/>
    <w:rsid w:val="002A3A34"/>
    <w:rsid w:val="0039061D"/>
    <w:rsid w:val="0049035A"/>
    <w:rsid w:val="00604005"/>
    <w:rsid w:val="00746892"/>
    <w:rsid w:val="00795566"/>
    <w:rsid w:val="007F0C4F"/>
    <w:rsid w:val="008E3CC1"/>
    <w:rsid w:val="008F2F2F"/>
    <w:rsid w:val="00AA174C"/>
    <w:rsid w:val="00B729AD"/>
    <w:rsid w:val="00D6012F"/>
    <w:rsid w:val="00EC7730"/>
    <w:rsid w:val="053A4F12"/>
    <w:rsid w:val="055858A2"/>
    <w:rsid w:val="058A71D5"/>
    <w:rsid w:val="05F64F6A"/>
    <w:rsid w:val="07062D90"/>
    <w:rsid w:val="071F6AB6"/>
    <w:rsid w:val="0A9E5B8B"/>
    <w:rsid w:val="0D957562"/>
    <w:rsid w:val="1198680D"/>
    <w:rsid w:val="136B0187"/>
    <w:rsid w:val="17884E38"/>
    <w:rsid w:val="19D90D46"/>
    <w:rsid w:val="239B68DB"/>
    <w:rsid w:val="2404567F"/>
    <w:rsid w:val="24254880"/>
    <w:rsid w:val="250A25E5"/>
    <w:rsid w:val="258B277F"/>
    <w:rsid w:val="288D78CB"/>
    <w:rsid w:val="2AEE7DC2"/>
    <w:rsid w:val="2B457FE9"/>
    <w:rsid w:val="2FE319D6"/>
    <w:rsid w:val="31967446"/>
    <w:rsid w:val="36AF6C5F"/>
    <w:rsid w:val="3ABA6326"/>
    <w:rsid w:val="3BE76B8C"/>
    <w:rsid w:val="426801FE"/>
    <w:rsid w:val="445912D6"/>
    <w:rsid w:val="49BC7224"/>
    <w:rsid w:val="4F642884"/>
    <w:rsid w:val="5ABFFAA7"/>
    <w:rsid w:val="5C37717D"/>
    <w:rsid w:val="65501489"/>
    <w:rsid w:val="6BE7341C"/>
    <w:rsid w:val="6CB40765"/>
    <w:rsid w:val="6D210062"/>
    <w:rsid w:val="726C12B2"/>
    <w:rsid w:val="726F6CC7"/>
    <w:rsid w:val="73413A65"/>
    <w:rsid w:val="7ABB519F"/>
    <w:rsid w:val="7BE6624C"/>
    <w:rsid w:val="7CA578F1"/>
    <w:rsid w:val="7E623802"/>
    <w:rsid w:val="7FB7D6AA"/>
    <w:rsid w:val="B97F26DE"/>
    <w:rsid w:val="BFFF0322"/>
    <w:rsid w:val="EFF97E0E"/>
    <w:rsid w:val="FBBA474B"/>
    <w:rsid w:val="FBFF8DF5"/>
    <w:rsid w:val="FEFB1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Char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contractReview xmlns="http://schemas.wps.cn/vas-ai-hub/contract-review">
  <reviewItems>
    <reviewItem>
      <errorID>a2def17e-2dc3-445a-8863-f689b8e1d3d4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29E9A2D3</paraID>
      <start>17</start>
      <end>25</end>
      <status>modified</status>
      <modifiedWord>日起至2026年</modifiedWord>
      <trackRevisions>false</trackRevisions>
    </reviewItem>
    <reviewItem>
      <errorID>f9080748-96bb-4de2-b302-4e38ceeb0199</errorID>
      <errorWord> ；</errorWord>
      <group>L1_Punc</group>
      <groupName>标点问题</groupName>
      <ability>L2_Punc</ability>
      <abilityName>标点符号检查</abilityName>
      <candidateList>
        <item>。</item>
      </candidateList>
      <explain/>
      <paraID>29E9A2D3</paraID>
      <start>30</start>
      <end>31</end>
      <status>modified</status>
      <modifiedWord>。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baccbb-2d69-4d40-a680-13153e897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739</Words>
  <Characters>828</Characters>
  <Lines>3</Lines>
  <Paragraphs>1</Paragraphs>
  <TotalTime>0</TotalTime>
  <ScaleCrop>false</ScaleCrop>
  <LinksUpToDate>false</LinksUpToDate>
  <CharactersWithSpaces>893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2024-05-17T00:45:00Z</dcterms:created>
  <dc:creator>H</dc:creator>
  <cp:lastModifiedBy>魏旭悦</cp:lastModifiedBy>
  <dcterms:modified xsi:type="dcterms:W3CDTF">2026-07-28T08:31:55Z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eyJoZGlkIjoiZGE3Y2I3OTRlNTA1NjUwZGY1NGI3NTM4NWZhMGI4N2IiLCJ1c2VySWQiOiIxNjc0MjgxNDg1In0=</vt:lpwstr>
  </property>
  <property fmtid="{D5CDD505-2E9C-101B-9397-08002B2CF9AE}" pid="3" name="KSOProductBuildVer">
    <vt:lpwstr>2052-12.1.0.26375</vt:lpwstr>
  </property>
  <property fmtid="{D5CDD505-2E9C-101B-9397-08002B2CF9AE}" pid="4" name="ICV">
    <vt:lpwstr>BDA319DB26BA42BC82FA7BE144EBDA95_13</vt:lpwstr>
  </property>
</Properties>
</file>