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B05E">
      <w:pPr>
        <w:widowControl/>
        <w:shd w:val="clear" w:color="auto" w:fill="FFFFFF"/>
        <w:spacing w:before="75" w:after="75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南昌大学新闻与传播学院科研助理招聘公告</w:t>
      </w:r>
    </w:p>
    <w:p w14:paraId="15406EE5">
      <w:pPr>
        <w:widowControl/>
        <w:shd w:val="clear" w:color="auto" w:fill="FFFFFF"/>
        <w:spacing w:before="75" w:after="75"/>
        <w:jc w:val="left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根据南昌大学新闻与传播学院工作需要，遵循“公开、平等、择优”原则，现公开招聘科研助理2名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（管理岗，非事业编制）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具体招聘事项公告如下：</w:t>
      </w:r>
    </w:p>
    <w:p w14:paraId="321ED6A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6F5DE46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（一）基本条件：具有良好的政治素养和职业道德，具备较强的团队协作精神、服务意识与沟通能力；</w:t>
      </w:r>
    </w:p>
    <w:p w14:paraId="75978CB8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）中共党员；</w:t>
      </w:r>
    </w:p>
    <w:p w14:paraId="7697C71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）大学本科学历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，且取得</w:t>
      </w:r>
      <w:r>
        <w:rPr>
          <w:rFonts w:hint="eastAsia" w:ascii="仿宋" w:hAnsi="仿宋" w:eastAsia="仿宋" w:cs="仿宋"/>
          <w:sz w:val="32"/>
          <w:szCs w:val="32"/>
        </w:rPr>
        <w:t>学士学位；</w:t>
      </w:r>
    </w:p>
    <w:p w14:paraId="7F9B5DC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（四）新闻传播学相关专业（专业代码050301、050302、050303）；</w:t>
      </w:r>
    </w:p>
    <w:p w14:paraId="37BC9E8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）年龄35周岁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以下；</w:t>
      </w:r>
    </w:p>
    <w:p w14:paraId="04FA72BD">
      <w:pPr>
        <w:spacing w:line="56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（六）其他要求：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拥有新闻传播业界实习实践经历，需提供相关作品或证明；能够独立撰写宣传报道文案与相关材料，需提供已公开发表的作品。</w:t>
      </w:r>
    </w:p>
    <w:p w14:paraId="3ED26E9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9E9A2D3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18日起至2026年</w:t>
      </w:r>
      <w:r>
        <w:rPr>
          <w:rFonts w:hint="eastAsia" w:ascii="仿宋" w:hAnsi="仿宋" w:eastAsia="仿宋" w:cs="仿宋"/>
          <w:sz w:val="32"/>
          <w:szCs w:val="32"/>
        </w:rPr>
        <w:t>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60EB16BA"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0A1AECC9">
      <w:pPr>
        <w:kinsoku w:val="0"/>
        <w:wordWrap w:val="0"/>
        <w:spacing w:line="560" w:lineRule="exact"/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请报名人员将个人简历、学历学位证书等相关材料整合为压缩包，并以“姓名+电话”的格式命名，发送至邮箱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xwcb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  <w:t>@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ncu.edu.c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。报名人员提交的所有材料内容必须真实有效，若提交材料内容不全或不符合要求，将不予受理；如有弄虚作假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行为，一经查实，立即取消报名资格。</w:t>
      </w:r>
    </w:p>
    <w:p w14:paraId="1AE7528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4F4B90A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5833BF32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2026年6月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27日起至2026年6月30日进行资格审查。</w:t>
      </w:r>
    </w:p>
    <w:p w14:paraId="6F86D3B9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33DB9F0F">
      <w:pPr>
        <w:pStyle w:val="5"/>
        <w:widowControl/>
        <w:shd w:val="clear" w:color="auto" w:fill="FFFFFF"/>
        <w:spacing w:beforeAutospacing="0" w:afterAutospacing="0" w:line="560" w:lineRule="exact"/>
        <w:ind w:left="319" w:leftChars="152" w:firstLine="652" w:firstLineChars="204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资格审查合格的报名人员可参加考核，考核相关安排将另行通知。</w:t>
      </w:r>
    </w:p>
    <w:p w14:paraId="4B586DD0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A79A16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拟入职人员经考察录用后，签订聘用合同，享受《南昌大学自主聘用科研助理管理暂行办法》规定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的相关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待遇。</w:t>
      </w:r>
    </w:p>
    <w:p w14:paraId="561D825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</w:p>
    <w:p w14:paraId="03C1FBA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Fonts w:ascii="仿宋_GB2312" w:hAnsi="宋体" w:eastAsia="仿宋_GB2312" w:cs="宋体"/>
          <w:color w:val="000000"/>
          <w:sz w:val="32"/>
          <w:szCs w:val="32"/>
        </w:rPr>
        <w:t>xwcb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  <w:t>@</w:t>
      </w:r>
      <w:r>
        <w:rPr>
          <w:rFonts w:ascii="仿宋_GB2312" w:hAnsi="宋体" w:eastAsia="仿宋_GB2312" w:cs="宋体"/>
          <w:color w:val="000000"/>
          <w:sz w:val="32"/>
          <w:szCs w:val="32"/>
        </w:rPr>
        <w:t>ncu.edu.cn</w:t>
      </w:r>
    </w:p>
    <w:p w14:paraId="5DDBB88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联系人：张老师</w:t>
      </w:r>
    </w:p>
    <w:p w14:paraId="5143B29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0791-83968721</w:t>
      </w:r>
    </w:p>
    <w:p w14:paraId="7692C80F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新闻与传播学院</w:t>
      </w:r>
    </w:p>
    <w:p w14:paraId="3E0D3EB9">
      <w:pPr>
        <w:spacing w:line="560" w:lineRule="exact"/>
        <w:ind w:firstLine="640" w:firstLineChars="200"/>
        <w:jc w:val="righ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27C6"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8799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rr61NEAAAACAQAADwAAAAAAAAABACAAAAAiAAAAZHJzL2Rvd25yZXYueG1sUEsBAhQAFAAAAAgA&#10;h07iQExgQVY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8799B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C1"/>
    <w:rsid w:val="00053C4E"/>
    <w:rsid w:val="000B1B32"/>
    <w:rsid w:val="001D0470"/>
    <w:rsid w:val="00280A9D"/>
    <w:rsid w:val="0028250F"/>
    <w:rsid w:val="002A3A34"/>
    <w:rsid w:val="00333EE7"/>
    <w:rsid w:val="003605F3"/>
    <w:rsid w:val="0039061D"/>
    <w:rsid w:val="003D6A04"/>
    <w:rsid w:val="0049035A"/>
    <w:rsid w:val="00493689"/>
    <w:rsid w:val="00591D44"/>
    <w:rsid w:val="00604005"/>
    <w:rsid w:val="00746892"/>
    <w:rsid w:val="00767A79"/>
    <w:rsid w:val="00795566"/>
    <w:rsid w:val="007E670B"/>
    <w:rsid w:val="007F0C4F"/>
    <w:rsid w:val="00856091"/>
    <w:rsid w:val="0089117B"/>
    <w:rsid w:val="008E3CC1"/>
    <w:rsid w:val="008F2F2F"/>
    <w:rsid w:val="00912D19"/>
    <w:rsid w:val="009A0529"/>
    <w:rsid w:val="00AA174C"/>
    <w:rsid w:val="00B729AD"/>
    <w:rsid w:val="00C91268"/>
    <w:rsid w:val="00D6012F"/>
    <w:rsid w:val="00E01D84"/>
    <w:rsid w:val="00E80037"/>
    <w:rsid w:val="00EC7730"/>
    <w:rsid w:val="00F527DF"/>
    <w:rsid w:val="02AF42DE"/>
    <w:rsid w:val="044F07BF"/>
    <w:rsid w:val="053A4F12"/>
    <w:rsid w:val="055858A2"/>
    <w:rsid w:val="07062D90"/>
    <w:rsid w:val="071F6AB6"/>
    <w:rsid w:val="11CD5DB1"/>
    <w:rsid w:val="136B0187"/>
    <w:rsid w:val="17884E38"/>
    <w:rsid w:val="19D90D46"/>
    <w:rsid w:val="239B68DB"/>
    <w:rsid w:val="2404567F"/>
    <w:rsid w:val="258B277F"/>
    <w:rsid w:val="288D78CB"/>
    <w:rsid w:val="295E3016"/>
    <w:rsid w:val="2AEE7DC2"/>
    <w:rsid w:val="2B2010BF"/>
    <w:rsid w:val="2B457FE9"/>
    <w:rsid w:val="36AF6C5F"/>
    <w:rsid w:val="3ABA6326"/>
    <w:rsid w:val="4E320F3E"/>
    <w:rsid w:val="4F642884"/>
    <w:rsid w:val="5F22421B"/>
    <w:rsid w:val="62991FFF"/>
    <w:rsid w:val="65501489"/>
    <w:rsid w:val="6A172011"/>
    <w:rsid w:val="6CB40765"/>
    <w:rsid w:val="726C12B2"/>
    <w:rsid w:val="726F6CC7"/>
    <w:rsid w:val="73413A65"/>
    <w:rsid w:val="73A37447"/>
    <w:rsid w:val="76116EC2"/>
    <w:rsid w:val="7ABB519F"/>
    <w:rsid w:val="7BE6624C"/>
    <w:rsid w:val="7E6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bdbec335-2126-4ab2-9e9e-115a1e3dbf4f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29E9A2D3</paraID>
      <start>17</start>
      <end>25</end>
      <status>modified</status>
      <modifiedWord>日起至2026年</modifiedWord>
      <trackRevisions>false</trackRevisions>
    </reviewItem>
    <reviewItem>
      <errorID>a34ddded-cac8-4e7c-85ab-8aa2dd84bfe4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5833BF32</paraID>
      <start>9</start>
      <end>17</end>
      <status>modified</status>
      <modifiedWord>日起至2026年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e4a1e-71e6-418a-b6b7-298537e74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657</Characters>
  <Lines>24</Lines>
  <Paragraphs>25</Paragraphs>
  <TotalTime>5</TotalTime>
  <ScaleCrop>false</ScaleCrop>
  <LinksUpToDate>false</LinksUpToDate>
  <CharactersWithSpaces>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2026-05-27T10:41:00Z</dcterms:created>
  <dc:creator>H</dc:creator>
  <cp:lastModifiedBy>魏旭悦</cp:lastModifiedBy>
  <dcterms:modified xsi:type="dcterms:W3CDTF">2026-06-18T07:02:19Z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4EA253ACC7F34C6088C45F7314AB787E_13</vt:lpwstr>
  </property>
</Properties>
</file>