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人工智能学院2026年科研助理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招聘公告</w:t>
      </w:r>
    </w:p>
    <w:p w14:paraId="2F6E36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jc w:val="left"/>
        <w:textAlignment w:val="auto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      根据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南昌大学人工智能学院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工作需要，遵循“公开、平等、择优”原则，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</w:rPr>
        <w:t>现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</w:rPr>
        <w:t>公开招聘科研助理人员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管理岗，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color w:val="auto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具体招聘</w:t>
      </w:r>
      <w:r>
        <w:rPr>
          <w:rFonts w:hint="eastAsia" w:ascii="仿宋" w:hAnsi="仿宋" w:eastAsia="仿宋" w:cs="仿宋"/>
          <w:sz w:val="32"/>
          <w:szCs w:val="32"/>
        </w:rPr>
        <w:t>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5921EF32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（一）中共党员；</w:t>
      </w:r>
    </w:p>
    <w:p w14:paraId="62D26891"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（二）28周岁（含）以下；</w:t>
      </w:r>
    </w:p>
    <w:p w14:paraId="7697C71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（三）研究生学历、硕士学位；</w:t>
      </w:r>
    </w:p>
    <w:p w14:paraId="1A021A46"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（四）专业不限。</w:t>
      </w:r>
    </w:p>
    <w:p w14:paraId="3ED26E9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2026年1月13日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2026年1月19日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D3D6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firstLine="636" w:firstLineChars="200"/>
        <w:jc w:val="left"/>
        <w:textAlignment w:val="auto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报名人员请填写附件1《南昌大学非事业编制人员应聘报名表》与附件2《南昌大学非事业编制报名人员近亲属报告承诺书》，并连同个人简历、学历学位证书、半年内开具的党员证明等材料一同制成压缩包（命名格式：姓名+电话），发送至sai@ncu.edu.cn。报名人员提交的各项材料内容必须真实，内容不全或与要求不符的，不予受理；对弄虚作假者，一经查实将取消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（一）初审</w:t>
      </w:r>
    </w:p>
    <w:p w14:paraId="000FDC7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2026年1月20日—2026年1月21日，资格审查。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（二）考核</w:t>
      </w:r>
    </w:p>
    <w:p w14:paraId="4027E86F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48" w:firstLineChars="204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资格审查合格的报名人员参加考核，考核安排另行通知。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拟入职人员经考察录用后，签订聘用合同，享受《南昌大学自主聘用科研助理管理暂行办法》条款规定待遇。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03C1FB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sai@ncu.edu.cn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罗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老师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</w:t>
      </w:r>
    </w:p>
    <w:p w14:paraId="5CCB236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联系电话：0791-83968083</w:t>
      </w:r>
    </w:p>
    <w:p w14:paraId="4E7A1FFC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 w14:paraId="681CE04A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人工智能学院</w:t>
      </w:r>
    </w:p>
    <w:p w14:paraId="3E0D3EB9">
      <w:pPr>
        <w:wordWrap w:val="0"/>
        <w:spacing w:line="560" w:lineRule="exact"/>
        <w:ind w:firstLine="640" w:firstLineChars="20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C98799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2A3A34"/>
    <w:rsid w:val="0039061D"/>
    <w:rsid w:val="0049035A"/>
    <w:rsid w:val="00604005"/>
    <w:rsid w:val="00746892"/>
    <w:rsid w:val="00795566"/>
    <w:rsid w:val="007F0C4F"/>
    <w:rsid w:val="008E3CC1"/>
    <w:rsid w:val="008F2F2F"/>
    <w:rsid w:val="00AA174C"/>
    <w:rsid w:val="00B729AD"/>
    <w:rsid w:val="00D6012F"/>
    <w:rsid w:val="00EC7730"/>
    <w:rsid w:val="053A4F12"/>
    <w:rsid w:val="055858A2"/>
    <w:rsid w:val="07062D90"/>
    <w:rsid w:val="071F6AB6"/>
    <w:rsid w:val="07E823C7"/>
    <w:rsid w:val="136B0187"/>
    <w:rsid w:val="17884E38"/>
    <w:rsid w:val="18837C3E"/>
    <w:rsid w:val="19D90D46"/>
    <w:rsid w:val="1D521ED8"/>
    <w:rsid w:val="21366A7E"/>
    <w:rsid w:val="239B68DB"/>
    <w:rsid w:val="2404567F"/>
    <w:rsid w:val="258B277F"/>
    <w:rsid w:val="287D40C7"/>
    <w:rsid w:val="288D78CB"/>
    <w:rsid w:val="296230E4"/>
    <w:rsid w:val="2AEE7DC2"/>
    <w:rsid w:val="2B457FE9"/>
    <w:rsid w:val="31BE68B9"/>
    <w:rsid w:val="32330D3E"/>
    <w:rsid w:val="36AF6C5F"/>
    <w:rsid w:val="3ABA6326"/>
    <w:rsid w:val="3C65061F"/>
    <w:rsid w:val="3D8C7CFA"/>
    <w:rsid w:val="45BA459F"/>
    <w:rsid w:val="45CC270F"/>
    <w:rsid w:val="4D3A32CE"/>
    <w:rsid w:val="4F642884"/>
    <w:rsid w:val="51F0037B"/>
    <w:rsid w:val="5206048C"/>
    <w:rsid w:val="59B03796"/>
    <w:rsid w:val="5E3E6870"/>
    <w:rsid w:val="64BE25DF"/>
    <w:rsid w:val="65501489"/>
    <w:rsid w:val="6CB40765"/>
    <w:rsid w:val="709B5424"/>
    <w:rsid w:val="726C12B2"/>
    <w:rsid w:val="726F6CC7"/>
    <w:rsid w:val="73413A65"/>
    <w:rsid w:val="73801AAE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556</Characters>
  <Lines>3</Lines>
  <Paragraphs>1</Paragraphs>
  <TotalTime>2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H</dc:creator>
  <cp:lastModifiedBy>魏旭悦</cp:lastModifiedBy>
  <cp:lastPrinted>2026-01-12T02:10:00Z</cp:lastPrinted>
  <dcterms:modified xsi:type="dcterms:W3CDTF">2026-01-12T08:38:16Z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E9A2627CEA79454598EF63E413F1A745_13</vt:lpwstr>
  </property>
</Properties>
</file>