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8238FD">
      <w:pPr>
        <w:jc w:val="center"/>
        <w:rPr>
          <w:rFonts w:hint="eastAsia" w:ascii="宋体" w:hAnsi="宋体" w:eastAsia="宋体" w:cs="宋体"/>
          <w:b/>
          <w:bCs/>
          <w:sz w:val="52"/>
          <w:szCs w:val="52"/>
          <w:lang w:eastAsia="zh-Hans"/>
        </w:rPr>
      </w:pPr>
      <w:r>
        <w:rPr>
          <w:rFonts w:hint="eastAsia" w:ascii="宋体" w:hAnsi="宋体" w:cs="宋体"/>
          <w:b/>
          <w:bCs/>
          <w:sz w:val="52"/>
          <w:szCs w:val="52"/>
        </w:rPr>
        <w:t>南昌大学</w:t>
      </w:r>
      <w:r>
        <w:rPr>
          <w:rFonts w:hint="eastAsia" w:ascii="宋体" w:hAnsi="宋体" w:eastAsia="宋体" w:cs="宋体"/>
          <w:b/>
          <w:bCs/>
          <w:sz w:val="52"/>
          <w:szCs w:val="52"/>
        </w:rPr>
        <w:t>2025年公开招聘</w:t>
      </w:r>
      <w:r>
        <w:rPr>
          <w:rFonts w:hint="eastAsia" w:ascii="宋体" w:hAnsi="宋体" w:eastAsia="宋体" w:cs="宋体"/>
          <w:b/>
          <w:bCs/>
          <w:sz w:val="52"/>
          <w:szCs w:val="52"/>
          <w:lang w:eastAsia="zh"/>
        </w:rPr>
        <w:t>非事业编制</w:t>
      </w:r>
      <w:r>
        <w:rPr>
          <w:rFonts w:hint="eastAsia" w:ascii="宋体" w:hAnsi="宋体" w:eastAsia="宋体" w:cs="宋体"/>
          <w:b/>
          <w:bCs/>
          <w:sz w:val="52"/>
          <w:szCs w:val="52"/>
        </w:rPr>
        <w:t>工作人员公告</w:t>
      </w:r>
    </w:p>
    <w:p w14:paraId="1FC3E778">
      <w:pPr>
        <w:rPr>
          <w:rFonts w:hint="eastAsia" w:ascii="宋体" w:hAnsi="宋体" w:cs="宋体"/>
          <w:b/>
          <w:bCs/>
          <w:sz w:val="32"/>
          <w:szCs w:val="32"/>
          <w:lang w:eastAsia="zh-Hans"/>
        </w:rPr>
      </w:pPr>
    </w:p>
    <w:p w14:paraId="48DA81B8">
      <w:pPr>
        <w:spacing w:before="156" w:beforeLines="50"/>
        <w:ind w:firstLine="643" w:firstLineChars="200"/>
        <w:rPr>
          <w:rFonts w:hint="eastAsia" w:ascii="黑体" w:hAnsi="黑体" w:eastAsia="黑体" w:cs="黑体"/>
          <w:b/>
          <w:bCs/>
          <w:sz w:val="32"/>
          <w:szCs w:val="32"/>
          <w:lang w:eastAsia="zh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"/>
        </w:rPr>
        <w:t>一、单位简介</w:t>
      </w:r>
    </w:p>
    <w:p w14:paraId="1519A1E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56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</w:rPr>
        <w:t>南昌大学坐落于中国历史文化名城——“英雄城”南昌市，是国家“双一流”建设高校、教育部与江西省部省合建高校、江西省一流大学整体建设高校。</w:t>
      </w:r>
    </w:p>
    <w:p w14:paraId="5595CA5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56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</w:rPr>
        <w:t>迈入新征程，展现新作为。站在新的起点，南昌大学坚持以立德树人为根本，推动思想再解放、目标再明确、能力再提升、作风再转变、力量再凝聚，积极落实“人才强校、特色创新、产教融合”三大战略，朝着创建具有“江西底色、中国特色”的世界一流大学宏伟目标奋勇前行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！</w:t>
      </w:r>
    </w:p>
    <w:p w14:paraId="545775D9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56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lang w:eastAsia="zh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lang w:eastAsia="zh"/>
        </w:rPr>
        <w:t>南昌大学始终坚持人才为先，热忱期待您踊跃报名，共创前湖之畔新的辉煌篇章！</w:t>
      </w:r>
    </w:p>
    <w:p w14:paraId="2667C79E">
      <w:pPr>
        <w:spacing w:before="156" w:beforeLines="50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eastAsia="zh"/>
        </w:rPr>
      </w:pPr>
    </w:p>
    <w:p w14:paraId="48D39654">
      <w:pPr>
        <w:spacing w:before="156" w:beforeLines="50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eastAsia="zh"/>
        </w:rPr>
      </w:pPr>
    </w:p>
    <w:p w14:paraId="0BA94E8E">
      <w:pPr>
        <w:spacing w:before="156" w:beforeLines="50"/>
        <w:rPr>
          <w:rFonts w:hint="eastAsia" w:ascii="仿宋" w:hAnsi="仿宋" w:eastAsia="仿宋" w:cs="仿宋"/>
          <w:b/>
          <w:bCs/>
          <w:sz w:val="32"/>
          <w:szCs w:val="32"/>
          <w:lang w:eastAsia="zh"/>
        </w:rPr>
      </w:pPr>
    </w:p>
    <w:p w14:paraId="18969DBA">
      <w:pPr>
        <w:spacing w:before="156" w:beforeLines="50"/>
        <w:ind w:firstLine="643" w:firstLineChars="200"/>
        <w:rPr>
          <w:rFonts w:hint="eastAsia" w:ascii="黑体" w:hAnsi="黑体" w:eastAsia="黑体" w:cs="黑体"/>
          <w:b/>
          <w:bCs/>
          <w:sz w:val="32"/>
          <w:szCs w:val="32"/>
          <w:lang w:eastAsia="zh-Hans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"/>
        </w:rPr>
        <w:t>二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Hans"/>
        </w:rPr>
        <w:t>、岗位要求：</w:t>
      </w:r>
    </w:p>
    <w:tbl>
      <w:tblPr>
        <w:tblStyle w:val="8"/>
        <w:tblpPr w:leftFromText="180" w:rightFromText="180" w:vertAnchor="text" w:horzAnchor="page" w:tblpX="1562" w:tblpY="57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5"/>
        <w:gridCol w:w="1505"/>
        <w:gridCol w:w="1653"/>
        <w:gridCol w:w="1200"/>
        <w:gridCol w:w="6313"/>
        <w:gridCol w:w="1852"/>
      </w:tblGrid>
      <w:tr w14:paraId="40C21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5" w:type="dxa"/>
            <w:shd w:val="clear" w:color="auto" w:fill="D7D7D7" w:themeFill="background1" w:themeFillShade="D8"/>
            <w:vAlign w:val="center"/>
          </w:tcPr>
          <w:p w14:paraId="116493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505" w:type="dxa"/>
            <w:shd w:val="clear" w:color="auto" w:fill="D7D7D7" w:themeFill="background1" w:themeFillShade="D8"/>
            <w:vAlign w:val="center"/>
          </w:tcPr>
          <w:p w14:paraId="5A07CE2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lang w:eastAsia="zh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lang w:eastAsia="zh"/>
              </w:rPr>
              <w:t>单位名称</w:t>
            </w:r>
          </w:p>
        </w:tc>
        <w:tc>
          <w:tcPr>
            <w:tcW w:w="1653" w:type="dxa"/>
            <w:shd w:val="clear" w:color="auto" w:fill="D7D7D7" w:themeFill="background1" w:themeFillShade="D8"/>
            <w:vAlign w:val="center"/>
          </w:tcPr>
          <w:p w14:paraId="3A0A42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1200" w:type="dxa"/>
            <w:shd w:val="clear" w:color="auto" w:fill="D7D7D7" w:themeFill="background1" w:themeFillShade="D8"/>
            <w:vAlign w:val="center"/>
          </w:tcPr>
          <w:p w14:paraId="2459286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6313" w:type="dxa"/>
            <w:shd w:val="clear" w:color="auto" w:fill="D7D7D7" w:themeFill="background1" w:themeFillShade="D8"/>
            <w:vAlign w:val="center"/>
          </w:tcPr>
          <w:p w14:paraId="2140141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</w:rPr>
              <w:t>岗位要求</w:t>
            </w:r>
          </w:p>
        </w:tc>
        <w:tc>
          <w:tcPr>
            <w:tcW w:w="1852" w:type="dxa"/>
            <w:shd w:val="clear" w:color="auto" w:fill="D7D7D7" w:themeFill="background1" w:themeFillShade="D8"/>
            <w:vAlign w:val="center"/>
          </w:tcPr>
          <w:p w14:paraId="38AF7D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</w:rPr>
              <w:t>联系方式</w:t>
            </w:r>
          </w:p>
        </w:tc>
      </w:tr>
      <w:tr w14:paraId="7F51E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5" w:hRule="atLeast"/>
        </w:trPr>
        <w:tc>
          <w:tcPr>
            <w:tcW w:w="1445" w:type="dxa"/>
            <w:shd w:val="clear" w:color="auto" w:fill="auto"/>
            <w:vAlign w:val="center"/>
          </w:tcPr>
          <w:p w14:paraId="537DCA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i w:val="0"/>
                <w:strike w:val="0"/>
                <w:spacing w:val="0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trike w:val="0"/>
                <w:spacing w:val="0"/>
                <w:u w:val="none"/>
                <w:lang w:val="en-US" w:eastAsia="zh-CN"/>
              </w:rPr>
              <w:t>1</w:t>
            </w:r>
          </w:p>
        </w:tc>
        <w:tc>
          <w:tcPr>
            <w:tcW w:w="1505" w:type="dxa"/>
            <w:shd w:val="clear" w:color="auto" w:fill="auto"/>
            <w:vAlign w:val="center"/>
          </w:tcPr>
          <w:p w14:paraId="390718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  <w:t>审计处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0106C8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  <w:t>其他专业技术岗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77A8B6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  <w:t>1</w:t>
            </w:r>
          </w:p>
        </w:tc>
        <w:tc>
          <w:tcPr>
            <w:tcW w:w="6313" w:type="dxa"/>
            <w:shd w:val="clear" w:color="auto" w:fill="auto"/>
            <w:vAlign w:val="center"/>
          </w:tcPr>
          <w:p w14:paraId="013E2D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textAlignment w:val="auto"/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Hans"/>
              </w:rPr>
              <w:t>年龄</w:t>
            </w: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  <w:t>35周岁（含）以下；</w:t>
            </w:r>
          </w:p>
          <w:p w14:paraId="02260F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textAlignment w:val="auto"/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  <w:t>2.本科及以上学历、学士及以上学位；</w:t>
            </w:r>
          </w:p>
          <w:p w14:paraId="43C38C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textAlignment w:val="auto"/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  <w:t>3.会计学（120203K）、财务管理（120204）、审计学（120207）专业。</w:t>
            </w:r>
          </w:p>
          <w:p w14:paraId="6F11BE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textAlignment w:val="auto"/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  <w:t>4.具有中级及以上会计师资格证书，并已取得注册会计师资格，具备5年及以上会计或审计相关工作经验。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77CC75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Hans"/>
              </w:rPr>
              <w:t>周老师0791</w:t>
            </w: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  <w:t>-</w:t>
            </w: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Hans"/>
              </w:rPr>
              <w:t>83</w:t>
            </w: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Hans"/>
              </w:rPr>
              <w:t>69192</w:t>
            </w:r>
          </w:p>
          <w:p w14:paraId="2E65A6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strike w:val="0"/>
                <w:spacing w:val="0"/>
                <w:u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Hans"/>
              </w:rPr>
              <w:t>zhouzhidong@ncu.edu.cn</w:t>
            </w:r>
          </w:p>
        </w:tc>
      </w:tr>
      <w:tr w14:paraId="400AF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5" w:hRule="atLeast"/>
        </w:trPr>
        <w:tc>
          <w:tcPr>
            <w:tcW w:w="1445" w:type="dxa"/>
            <w:shd w:val="clear" w:color="auto" w:fill="auto"/>
            <w:vAlign w:val="center"/>
          </w:tcPr>
          <w:p w14:paraId="431478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i w:val="0"/>
                <w:strike w:val="0"/>
                <w:spacing w:val="0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trike w:val="0"/>
                <w:spacing w:val="0"/>
                <w:u w:val="none"/>
                <w:lang w:val="en-US" w:eastAsia="zh-CN"/>
              </w:rPr>
              <w:t>2</w:t>
            </w:r>
          </w:p>
        </w:tc>
        <w:tc>
          <w:tcPr>
            <w:tcW w:w="1505" w:type="dxa"/>
            <w:shd w:val="clear" w:color="auto" w:fill="auto"/>
            <w:vAlign w:val="center"/>
          </w:tcPr>
          <w:p w14:paraId="4FD38F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  <w:t>计划财务处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3118F0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  <w:t>其他专业技术岗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0BA747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  <w:t>2</w:t>
            </w:r>
          </w:p>
        </w:tc>
        <w:tc>
          <w:tcPr>
            <w:tcW w:w="6313" w:type="dxa"/>
            <w:shd w:val="clear" w:color="auto" w:fill="auto"/>
            <w:vAlign w:val="center"/>
          </w:tcPr>
          <w:p w14:paraId="0AA005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textAlignment w:val="auto"/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  <w:t>1.年龄35周岁（含）以下；</w:t>
            </w:r>
          </w:p>
          <w:p w14:paraId="15BF36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textAlignment w:val="auto"/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  <w:t>2.本科及以上学历、学士及以上学位；</w:t>
            </w:r>
          </w:p>
          <w:p w14:paraId="749445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textAlignment w:val="auto"/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  <w:t>3.经济学（02）、管理学（12）专业。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4EA560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  <w:t>余老师</w:t>
            </w:r>
          </w:p>
          <w:p w14:paraId="4EC710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Hans"/>
              </w:rPr>
              <w:t>0791-83969077</w:t>
            </w:r>
          </w:p>
          <w:p w14:paraId="355F70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Hans"/>
              </w:rPr>
              <w:t>yuyanrou@ncu.edu.cn</w:t>
            </w:r>
          </w:p>
        </w:tc>
      </w:tr>
      <w:tr w14:paraId="3D43A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5" w:hRule="atLeast"/>
        </w:trPr>
        <w:tc>
          <w:tcPr>
            <w:tcW w:w="1445" w:type="dxa"/>
            <w:shd w:val="clear" w:color="auto" w:fill="auto"/>
            <w:vAlign w:val="center"/>
          </w:tcPr>
          <w:p w14:paraId="522F2B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i w:val="0"/>
                <w:strike w:val="0"/>
                <w:spacing w:val="0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trike w:val="0"/>
                <w:spacing w:val="0"/>
                <w:u w:val="none"/>
                <w:lang w:val="en-US" w:eastAsia="zh-CN"/>
              </w:rPr>
              <w:t>3</w:t>
            </w:r>
          </w:p>
        </w:tc>
        <w:tc>
          <w:tcPr>
            <w:tcW w:w="1505" w:type="dxa"/>
            <w:shd w:val="clear" w:color="auto" w:fill="auto"/>
            <w:vAlign w:val="center"/>
          </w:tcPr>
          <w:p w14:paraId="5AEDD1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  <w:t>教育技术与教学资源中心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2A2608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  <w:t>其他专业技术岗</w:t>
            </w:r>
          </w:p>
          <w:p w14:paraId="0E9A5E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4601F6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  <w:t>1</w:t>
            </w:r>
          </w:p>
        </w:tc>
        <w:tc>
          <w:tcPr>
            <w:tcW w:w="6313" w:type="dxa"/>
            <w:shd w:val="clear" w:color="auto" w:fill="auto"/>
            <w:vAlign w:val="center"/>
          </w:tcPr>
          <w:p w14:paraId="36AD8A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textAlignment w:val="auto"/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  <w:t>1.年龄 35 周岁（含）以下；</w:t>
            </w:r>
          </w:p>
          <w:p w14:paraId="1D5D6C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textAlignment w:val="auto"/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  <w:t>2.本科及以上学历、学士及以上学位；</w:t>
            </w:r>
          </w:p>
          <w:p w14:paraId="583578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textAlignment w:val="auto"/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  <w:t>3.计算机类（0809）或电子信息类（0854）专业。</w:t>
            </w:r>
          </w:p>
          <w:p w14:paraId="706E7B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textAlignment w:val="auto"/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  <w:t>4.具备一年以上多媒体设备维护工作经验，同时具有视频拍摄与剪辑方面的工作经验。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3C34FF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Hans"/>
              </w:rPr>
              <w:t>熊老师</w:t>
            </w:r>
          </w:p>
          <w:p w14:paraId="6E64C2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Hans"/>
              </w:rPr>
              <w:t>0791-83969294</w:t>
            </w:r>
          </w:p>
          <w:p w14:paraId="49BCDB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Hans"/>
              </w:rPr>
              <w:t xml:space="preserve">xiongweiqiang@ncu.edu.cn </w:t>
            </w:r>
          </w:p>
          <w:p w14:paraId="23238E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Hans"/>
              </w:rPr>
            </w:pPr>
          </w:p>
        </w:tc>
      </w:tr>
      <w:tr w14:paraId="73C38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5" w:hRule="atLeast"/>
        </w:trPr>
        <w:tc>
          <w:tcPr>
            <w:tcW w:w="1445" w:type="dxa"/>
            <w:shd w:val="clear" w:color="auto" w:fill="auto"/>
            <w:vAlign w:val="center"/>
          </w:tcPr>
          <w:p w14:paraId="105850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i w:val="0"/>
                <w:strike w:val="0"/>
                <w:spacing w:val="0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trike w:val="0"/>
                <w:spacing w:val="0"/>
                <w:u w:val="none"/>
                <w:lang w:val="en-US" w:eastAsia="zh-CN"/>
              </w:rPr>
              <w:t>4</w:t>
            </w:r>
          </w:p>
        </w:tc>
        <w:tc>
          <w:tcPr>
            <w:tcW w:w="1505" w:type="dxa"/>
            <w:shd w:val="clear" w:color="auto" w:fill="auto"/>
            <w:vAlign w:val="center"/>
          </w:tcPr>
          <w:p w14:paraId="06270B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  <w:t>基本建设处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526990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  <w:t>其他专业技术岗</w:t>
            </w:r>
          </w:p>
          <w:p w14:paraId="6F4036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740896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  <w:t>1</w:t>
            </w:r>
          </w:p>
        </w:tc>
        <w:tc>
          <w:tcPr>
            <w:tcW w:w="6313" w:type="dxa"/>
            <w:shd w:val="clear" w:color="auto" w:fill="auto"/>
            <w:vAlign w:val="center"/>
          </w:tcPr>
          <w:p w14:paraId="144BF9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textAlignment w:val="auto"/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  <w:t>1.年龄40周岁（含）以下；</w:t>
            </w:r>
          </w:p>
          <w:p w14:paraId="5AD715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textAlignment w:val="auto"/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  <w:t>2.本科及以上学历、学士及以上学位；</w:t>
            </w:r>
          </w:p>
          <w:p w14:paraId="711A72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textAlignment w:val="auto"/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  <w:t>3.本科学历为土木类（0810）、电气类（0806）专业；研究生学历为土木工程（0814）、土木水利（0859）专业；</w:t>
            </w:r>
          </w:p>
          <w:p w14:paraId="47AE0E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textAlignment w:val="auto"/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  <w:t>4.具有水电/暖通相关专业工程师职称，具有三年（含）以上工程管理相关经验。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76D1CC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  <w:t>涂老师</w:t>
            </w: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Hans"/>
              </w:rPr>
              <w:t>0791-83969735</w:t>
            </w:r>
          </w:p>
          <w:p w14:paraId="3EDD8B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Hans"/>
              </w:rPr>
              <w:t>tuying@ncu.edu.cn</w:t>
            </w:r>
          </w:p>
        </w:tc>
      </w:tr>
      <w:tr w14:paraId="0D3F6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1445" w:type="dxa"/>
            <w:shd w:val="clear" w:color="auto" w:fill="auto"/>
            <w:vAlign w:val="center"/>
          </w:tcPr>
          <w:p w14:paraId="15457A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i w:val="0"/>
                <w:strike w:val="0"/>
                <w:spacing w:val="0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trike w:val="0"/>
                <w:spacing w:val="0"/>
                <w:u w:val="none"/>
                <w:lang w:val="en-US" w:eastAsia="zh-CN"/>
              </w:rPr>
              <w:t>5</w:t>
            </w:r>
          </w:p>
        </w:tc>
        <w:tc>
          <w:tcPr>
            <w:tcW w:w="1505" w:type="dxa"/>
            <w:shd w:val="clear" w:color="auto" w:fill="auto"/>
            <w:vAlign w:val="center"/>
          </w:tcPr>
          <w:p w14:paraId="1E4D3F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  <w:t>党委办公室、校长办公室（法治与督办室）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623255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"/>
              </w:rPr>
              <w:t>管理岗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37F434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  <w:t>1</w:t>
            </w:r>
          </w:p>
        </w:tc>
        <w:tc>
          <w:tcPr>
            <w:tcW w:w="6313" w:type="dxa"/>
            <w:shd w:val="clear" w:color="auto" w:fill="auto"/>
            <w:vAlign w:val="center"/>
          </w:tcPr>
          <w:p w14:paraId="0061B7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textAlignment w:val="auto"/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  <w:t>1.年龄 40周岁（含）以下；</w:t>
            </w:r>
          </w:p>
          <w:p w14:paraId="29F510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textAlignment w:val="auto"/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  <w:t>2.中共党员；</w:t>
            </w:r>
          </w:p>
          <w:p w14:paraId="400D0C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textAlignment w:val="auto"/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  <w:t>3.研究生学历、硕士及以上学位；</w:t>
            </w:r>
          </w:p>
          <w:p w14:paraId="59FC32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textAlignment w:val="auto"/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  <w:t>4.专业不限。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4D940A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Hans"/>
              </w:rPr>
              <w:t>杨老师0791-83969032yagnxi@ncu.edu.cn</w:t>
            </w:r>
          </w:p>
        </w:tc>
      </w:tr>
      <w:tr w14:paraId="29413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0" w:hRule="atLeast"/>
        </w:trPr>
        <w:tc>
          <w:tcPr>
            <w:tcW w:w="1445" w:type="dxa"/>
            <w:shd w:val="clear" w:color="auto" w:fill="auto"/>
            <w:vAlign w:val="center"/>
          </w:tcPr>
          <w:p w14:paraId="168F6C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i w:val="0"/>
                <w:strike w:val="0"/>
                <w:spacing w:val="0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trike w:val="0"/>
                <w:spacing w:val="0"/>
                <w:u w:val="none"/>
                <w:lang w:val="en-US" w:eastAsia="zh-CN"/>
              </w:rPr>
              <w:t>6</w:t>
            </w:r>
          </w:p>
        </w:tc>
        <w:tc>
          <w:tcPr>
            <w:tcW w:w="1505" w:type="dxa"/>
            <w:shd w:val="clear" w:color="auto" w:fill="auto"/>
            <w:vAlign w:val="center"/>
          </w:tcPr>
          <w:p w14:paraId="4B75C4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"/>
              </w:rPr>
              <w:t>校友工作办公室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2B2C47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"/>
              </w:rPr>
              <w:t>管理岗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639408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  <w:t>1</w:t>
            </w:r>
          </w:p>
        </w:tc>
        <w:tc>
          <w:tcPr>
            <w:tcW w:w="6313" w:type="dxa"/>
            <w:shd w:val="clear" w:color="auto" w:fill="auto"/>
            <w:vAlign w:val="center"/>
          </w:tcPr>
          <w:p w14:paraId="7C7EB3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textAlignment w:val="auto"/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  <w:t>1.年龄35周岁（含）以下；</w:t>
            </w:r>
          </w:p>
          <w:p w14:paraId="4282A6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textAlignment w:val="auto"/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  <w:t>2.本科及以上学历、学士及以上学位；</w:t>
            </w:r>
          </w:p>
          <w:p w14:paraId="024550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textAlignment w:val="auto"/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  <w:t>3.专业不限。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64C6E1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Hans"/>
              </w:rPr>
              <w:t>张老师0791-83968002</w:t>
            </w:r>
          </w:p>
          <w:p w14:paraId="1D2184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Hans"/>
              </w:rPr>
              <w:t>lizhang@ncu.edu.cn</w:t>
            </w:r>
          </w:p>
        </w:tc>
      </w:tr>
      <w:tr w14:paraId="735B5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0" w:hRule="atLeast"/>
        </w:trPr>
        <w:tc>
          <w:tcPr>
            <w:tcW w:w="1445" w:type="dxa"/>
            <w:shd w:val="clear" w:color="auto" w:fill="auto"/>
            <w:vAlign w:val="center"/>
          </w:tcPr>
          <w:p w14:paraId="547905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i w:val="0"/>
                <w:strike w:val="0"/>
                <w:spacing w:val="0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trike w:val="0"/>
                <w:spacing w:val="0"/>
                <w:u w:val="none"/>
                <w:lang w:val="en-US" w:eastAsia="zh-CN"/>
              </w:rPr>
              <w:t>7</w:t>
            </w:r>
          </w:p>
        </w:tc>
        <w:tc>
          <w:tcPr>
            <w:tcW w:w="1505" w:type="dxa"/>
            <w:shd w:val="clear" w:color="auto" w:fill="auto"/>
            <w:vAlign w:val="center"/>
          </w:tcPr>
          <w:p w14:paraId="5CE1B6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  <w:t>智能技术与教育应用研究中心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1188CA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"/>
              </w:rPr>
              <w:t>管理岗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2386E6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  <w:t>1</w:t>
            </w:r>
          </w:p>
        </w:tc>
        <w:tc>
          <w:tcPr>
            <w:tcW w:w="6313" w:type="dxa"/>
            <w:shd w:val="clear" w:color="auto" w:fill="auto"/>
            <w:vAlign w:val="center"/>
          </w:tcPr>
          <w:p w14:paraId="09C8B9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textAlignment w:val="auto"/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  <w:t>1.年龄35周岁（含）以下；</w:t>
            </w:r>
          </w:p>
          <w:p w14:paraId="15EF98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textAlignment w:val="auto"/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  <w:t>2.研究生学历、硕士及以上学位；</w:t>
            </w:r>
          </w:p>
          <w:p w14:paraId="162F4D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textAlignment w:val="auto"/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  <w:t>3.理学（07）、工学（08）、智能科学与技术（1405）专业。</w:t>
            </w:r>
          </w:p>
          <w:p w14:paraId="128772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textAlignment w:val="auto"/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  <w:t>4.能熟练应用办公软件，熟悉Python编程程序语言。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1C09D5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Hans"/>
              </w:rPr>
              <w:t>夏老师</w:t>
            </w:r>
          </w:p>
          <w:p w14:paraId="238D55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Hans"/>
              </w:rPr>
              <w:t>0791-83968059</w:t>
            </w:r>
          </w:p>
          <w:p w14:paraId="59C763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Hans"/>
              </w:rPr>
              <w:t>xkuan930@ncu.edu.cn</w:t>
            </w:r>
          </w:p>
        </w:tc>
      </w:tr>
      <w:tr w14:paraId="47F36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5" w:hRule="atLeast"/>
        </w:trPr>
        <w:tc>
          <w:tcPr>
            <w:tcW w:w="1445" w:type="dxa"/>
            <w:shd w:val="clear" w:color="auto" w:fill="auto"/>
            <w:vAlign w:val="center"/>
          </w:tcPr>
          <w:p w14:paraId="0364D0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i w:val="0"/>
                <w:strike w:val="0"/>
                <w:spacing w:val="0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trike w:val="0"/>
                <w:spacing w:val="0"/>
                <w:u w:val="none"/>
                <w:lang w:val="en-US" w:eastAsia="zh-CN"/>
              </w:rPr>
              <w:t>8</w:t>
            </w:r>
          </w:p>
        </w:tc>
        <w:tc>
          <w:tcPr>
            <w:tcW w:w="1505" w:type="dxa"/>
            <w:shd w:val="clear" w:color="auto" w:fill="auto"/>
            <w:vAlign w:val="center"/>
          </w:tcPr>
          <w:p w14:paraId="1D74F7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  <w:t>人工智能学院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376A5A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"/>
              </w:rPr>
              <w:t>管理岗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790DA2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  <w:t>2</w:t>
            </w:r>
          </w:p>
        </w:tc>
        <w:tc>
          <w:tcPr>
            <w:tcW w:w="6313" w:type="dxa"/>
            <w:shd w:val="clear" w:color="auto" w:fill="auto"/>
            <w:vAlign w:val="center"/>
          </w:tcPr>
          <w:p w14:paraId="4FC2F1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textAlignment w:val="auto"/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  <w:t>1.年龄</w:t>
            </w: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Hans"/>
              </w:rPr>
              <w:t>35周岁</w:t>
            </w: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  <w:t>（含）</w:t>
            </w: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Hans"/>
              </w:rPr>
              <w:t>以下；</w:t>
            </w:r>
          </w:p>
          <w:p w14:paraId="6B8434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textAlignment w:val="auto"/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  <w:t>2.研究生学历、硕士及以上学位；</w:t>
            </w:r>
          </w:p>
          <w:p w14:paraId="0725FA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textAlignment w:val="auto"/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  <w:t>3.理学（07）、工学（08）、智能科学与技术（1405）专业；</w:t>
            </w:r>
          </w:p>
          <w:p w14:paraId="01326C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textAlignment w:val="auto"/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  <w:t>4.熟练应用办公软件，熟悉Python编程程序语言。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017691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Hans"/>
              </w:rPr>
              <w:t>罗老师</w:t>
            </w:r>
          </w:p>
          <w:p w14:paraId="6F861E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Hans"/>
              </w:rPr>
              <w:t>0791-83968083</w:t>
            </w:r>
          </w:p>
          <w:p w14:paraId="38DC9E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Hans"/>
              </w:rPr>
              <w:t>sai@ncu.edu.cn</w:t>
            </w:r>
          </w:p>
        </w:tc>
      </w:tr>
      <w:tr w14:paraId="10F57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5" w:hRule="atLeast"/>
        </w:trPr>
        <w:tc>
          <w:tcPr>
            <w:tcW w:w="1445" w:type="dxa"/>
            <w:shd w:val="clear" w:color="auto" w:fill="auto"/>
            <w:vAlign w:val="center"/>
          </w:tcPr>
          <w:p w14:paraId="43C4D5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i w:val="0"/>
                <w:strike w:val="0"/>
                <w:spacing w:val="0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trike w:val="0"/>
                <w:spacing w:val="0"/>
                <w:u w:val="none"/>
                <w:lang w:val="en-US" w:eastAsia="zh-CN"/>
              </w:rPr>
              <w:t>9</w:t>
            </w:r>
          </w:p>
        </w:tc>
        <w:tc>
          <w:tcPr>
            <w:tcW w:w="1505" w:type="dxa"/>
            <w:shd w:val="clear" w:color="auto" w:fill="auto"/>
            <w:vAlign w:val="center"/>
          </w:tcPr>
          <w:p w14:paraId="15283F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  <w:t>化学化工学院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0FD994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"/>
              </w:rPr>
              <w:t>管理岗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65D2D8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  <w:t>1</w:t>
            </w:r>
          </w:p>
        </w:tc>
        <w:tc>
          <w:tcPr>
            <w:tcW w:w="6313" w:type="dxa"/>
            <w:shd w:val="clear" w:color="auto" w:fill="auto"/>
            <w:vAlign w:val="center"/>
          </w:tcPr>
          <w:p w14:paraId="27069E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textAlignment w:val="auto"/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  <w:t>1.年龄35周岁（含）以下；</w:t>
            </w:r>
          </w:p>
          <w:p w14:paraId="4558DE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textAlignment w:val="auto"/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  <w:t>2.中共党员；</w:t>
            </w:r>
          </w:p>
          <w:p w14:paraId="74643B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textAlignment w:val="auto"/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  <w:t>3.本科及以上学历、学士及以上学位；</w:t>
            </w:r>
          </w:p>
          <w:p w14:paraId="3FF8A5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textAlignment w:val="auto"/>
              <w:rPr>
                <w:rFonts w:hint="default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  <w:t>4.专业不限；</w:t>
            </w:r>
          </w:p>
          <w:p w14:paraId="60F05A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textAlignment w:val="auto"/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  <w:t>5.熟练应用各种办公软件（WPS、Word、Excel、PPT等）。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152837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  <w:t>王老师</w:t>
            </w:r>
          </w:p>
          <w:p w14:paraId="0BDEAB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Hans"/>
              </w:rPr>
              <w:t>0791-83969514</w:t>
            </w:r>
          </w:p>
          <w:p w14:paraId="0ACD0C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Hans"/>
              </w:rPr>
              <w:t>wangwangmumu@ncu.edu.cn</w:t>
            </w:r>
          </w:p>
        </w:tc>
      </w:tr>
      <w:tr w14:paraId="2B88F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5" w:hRule="atLeast"/>
        </w:trPr>
        <w:tc>
          <w:tcPr>
            <w:tcW w:w="1445" w:type="dxa"/>
            <w:shd w:val="clear" w:color="auto" w:fill="auto"/>
            <w:vAlign w:val="center"/>
          </w:tcPr>
          <w:p w14:paraId="266267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i w:val="0"/>
                <w:strike w:val="0"/>
                <w:spacing w:val="0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trike w:val="0"/>
                <w:spacing w:val="0"/>
                <w:u w:val="none"/>
                <w:lang w:val="en-US" w:eastAsia="zh-CN"/>
              </w:rPr>
              <w:t>10</w:t>
            </w:r>
          </w:p>
        </w:tc>
        <w:tc>
          <w:tcPr>
            <w:tcW w:w="1505" w:type="dxa"/>
            <w:shd w:val="clear" w:color="auto" w:fill="auto"/>
            <w:vAlign w:val="center"/>
          </w:tcPr>
          <w:p w14:paraId="057123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  <w:t>新闻与传播学院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3949D2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"/>
              </w:rPr>
              <w:t>管理岗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1AE7C6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  <w:t>2</w:t>
            </w:r>
          </w:p>
        </w:tc>
        <w:tc>
          <w:tcPr>
            <w:tcW w:w="6313" w:type="dxa"/>
            <w:shd w:val="clear" w:color="auto" w:fill="auto"/>
            <w:vAlign w:val="center"/>
          </w:tcPr>
          <w:p w14:paraId="576CC1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textAlignment w:val="auto"/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  <w:t>1.年龄</w:t>
            </w: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Hans"/>
              </w:rPr>
              <w:t>35周岁</w:t>
            </w: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  <w:t>（含）</w:t>
            </w: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Hans"/>
              </w:rPr>
              <w:t>以下；</w:t>
            </w:r>
          </w:p>
          <w:p w14:paraId="093C55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textAlignment w:val="auto"/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Hans"/>
              </w:rPr>
              <w:t>中共党员；</w:t>
            </w:r>
          </w:p>
          <w:p w14:paraId="759A78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textAlignment w:val="auto"/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  <w:t>3.本科及以上学历、学士及以上学位；</w:t>
            </w:r>
          </w:p>
          <w:p w14:paraId="6A406E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textAlignment w:val="auto"/>
              <w:rPr>
                <w:rFonts w:hint="default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  <w:t>4.专业不限；</w:t>
            </w:r>
          </w:p>
          <w:p w14:paraId="217F15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textAlignment w:val="auto"/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  <w:t>5.</w:t>
            </w: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Hans"/>
              </w:rPr>
              <w:t>熟练应用办公软件及数据处理</w:t>
            </w: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  <w:t>。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12C420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Hans"/>
              </w:rPr>
              <w:t>张老师13870060026</w:t>
            </w: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Hans"/>
              </w:rPr>
              <w:t>zhanglili@ncu.edu.cn</w:t>
            </w:r>
          </w:p>
        </w:tc>
      </w:tr>
      <w:tr w14:paraId="13CF5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0" w:hRule="atLeast"/>
        </w:trPr>
        <w:tc>
          <w:tcPr>
            <w:tcW w:w="1445" w:type="dxa"/>
            <w:vMerge w:val="restart"/>
            <w:shd w:val="clear" w:color="auto" w:fill="auto"/>
            <w:vAlign w:val="center"/>
          </w:tcPr>
          <w:p w14:paraId="4893B1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i w:val="0"/>
                <w:strike w:val="0"/>
                <w:spacing w:val="0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trike w:val="0"/>
                <w:spacing w:val="0"/>
                <w:u w:val="none"/>
                <w:lang w:val="en-US" w:eastAsia="zh-CN"/>
              </w:rPr>
              <w:t>11</w:t>
            </w:r>
          </w:p>
        </w:tc>
        <w:tc>
          <w:tcPr>
            <w:tcW w:w="1505" w:type="dxa"/>
            <w:vMerge w:val="restart"/>
            <w:shd w:val="clear" w:color="auto" w:fill="auto"/>
            <w:vAlign w:val="center"/>
          </w:tcPr>
          <w:p w14:paraId="7B25D2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  <w:t>生物医学测试中心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4FA9D5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"/>
              </w:rPr>
              <w:t>管理岗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09B016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"/>
              </w:rPr>
              <w:t>1</w:t>
            </w:r>
          </w:p>
        </w:tc>
        <w:tc>
          <w:tcPr>
            <w:tcW w:w="6313" w:type="dxa"/>
            <w:shd w:val="clear" w:color="auto" w:fill="auto"/>
            <w:vAlign w:val="center"/>
          </w:tcPr>
          <w:p w14:paraId="108345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textAlignment w:val="auto"/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"/>
              </w:rPr>
              <w:t>年龄</w:t>
            </w: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  <w:t>40</w:t>
            </w: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"/>
              </w:rPr>
              <w:t>周岁</w:t>
            </w: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  <w:t>（含）</w:t>
            </w: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"/>
              </w:rPr>
              <w:t>以下；</w:t>
            </w:r>
          </w:p>
          <w:p w14:paraId="037D63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textAlignment w:val="auto"/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"/>
              </w:rPr>
              <w:t>中共党员；</w:t>
            </w:r>
          </w:p>
          <w:p w14:paraId="10B300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textAlignment w:val="auto"/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"/>
              </w:rPr>
              <w:t>本科及以上学历、学士及以上学位；</w:t>
            </w:r>
          </w:p>
          <w:p w14:paraId="58216D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textAlignment w:val="auto"/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"/>
              </w:rPr>
              <w:t>财政学类（0202）专业。</w:t>
            </w:r>
          </w:p>
          <w:p w14:paraId="6395E6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textAlignment w:val="auto"/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  <w:t>5.大学</w:t>
            </w: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"/>
              </w:rPr>
              <w:t>英语</w:t>
            </w: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  <w:t>四级425分（含）以上，熟练应用各种办公软件（WPS、Word、Excel、PPT等）。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3ADEDC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Hans"/>
              </w:rPr>
              <w:t>张老师0791-83968446</w:t>
            </w: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Hans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Hans"/>
              </w:rPr>
              <w:t>zhangxiali@ncu.edu.cn</w:t>
            </w:r>
          </w:p>
          <w:p w14:paraId="338E67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Hans"/>
              </w:rPr>
            </w:pPr>
          </w:p>
        </w:tc>
      </w:tr>
      <w:tr w14:paraId="1E13D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0" w:hRule="atLeast"/>
        </w:trPr>
        <w:tc>
          <w:tcPr>
            <w:tcW w:w="1445" w:type="dxa"/>
            <w:vMerge w:val="continue"/>
            <w:shd w:val="clear" w:color="auto" w:fill="auto"/>
            <w:vAlign w:val="center"/>
          </w:tcPr>
          <w:p w14:paraId="1A0490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i w:val="0"/>
                <w:strike w:val="0"/>
                <w:spacing w:val="0"/>
                <w:u w:val="none"/>
                <w:lang w:val="en-US" w:eastAsia="zh-CN"/>
              </w:rPr>
            </w:pPr>
          </w:p>
        </w:tc>
        <w:tc>
          <w:tcPr>
            <w:tcW w:w="1505" w:type="dxa"/>
            <w:vMerge w:val="continue"/>
            <w:shd w:val="clear" w:color="auto" w:fill="auto"/>
            <w:vAlign w:val="center"/>
          </w:tcPr>
          <w:p w14:paraId="0115D7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</w:pPr>
          </w:p>
        </w:tc>
        <w:tc>
          <w:tcPr>
            <w:tcW w:w="1653" w:type="dxa"/>
            <w:shd w:val="clear" w:color="auto" w:fill="auto"/>
            <w:vAlign w:val="center"/>
          </w:tcPr>
          <w:p w14:paraId="6E35CF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"/>
              </w:rPr>
              <w:t>工勤岗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101A7D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"/>
              </w:rPr>
              <w:t>1</w:t>
            </w:r>
          </w:p>
        </w:tc>
        <w:tc>
          <w:tcPr>
            <w:tcW w:w="6313" w:type="dxa"/>
            <w:shd w:val="clear" w:color="auto" w:fill="auto"/>
            <w:vAlign w:val="center"/>
          </w:tcPr>
          <w:p w14:paraId="64F8DC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textAlignment w:val="auto"/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"/>
              </w:rPr>
              <w:t>年龄</w:t>
            </w: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  <w:t>35</w:t>
            </w: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"/>
              </w:rPr>
              <w:t>周岁</w:t>
            </w: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  <w:t>（含）</w:t>
            </w: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"/>
              </w:rPr>
              <w:t>以下；</w:t>
            </w:r>
          </w:p>
          <w:p w14:paraId="55CDF6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textAlignment w:val="auto"/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"/>
              </w:rPr>
              <w:t>大专及以上学历；</w:t>
            </w:r>
          </w:p>
          <w:p w14:paraId="185EC4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textAlignment w:val="auto"/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"/>
              </w:rPr>
              <w:t>畜牧业类（4103、5103）、生物技术类（4701）、医学技术类（5205）、动物生产（0903）、动物医学（0904）、生物科学（0710）、工学（08）、医学（10）</w:t>
            </w: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  <w:t>专业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  <w:t>；</w:t>
            </w:r>
          </w:p>
          <w:p w14:paraId="161323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textAlignment w:val="auto"/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"/>
              </w:rPr>
              <w:t>无接触动物过敏史，符合行业体检要求；具备从事实验动物行业工作经验或有固定压力容器操作资格证；能够适应长时间穿隔离衣进行实验动物相关实验操作工作强度，能够适应动物房内的气味及环境。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774D13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Hans"/>
              </w:rPr>
              <w:t>王老师</w:t>
            </w:r>
          </w:p>
          <w:p w14:paraId="7077D9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Hans"/>
              </w:rPr>
              <w:t>0791-83968063</w:t>
            </w:r>
          </w:p>
          <w:p w14:paraId="7C6B97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Hans"/>
              </w:rPr>
              <w:t>wangwenjing@ncu.edu.cn</w:t>
            </w:r>
          </w:p>
        </w:tc>
      </w:tr>
      <w:tr w14:paraId="03307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9" w:hRule="atLeast"/>
        </w:trPr>
        <w:tc>
          <w:tcPr>
            <w:tcW w:w="1445" w:type="dxa"/>
            <w:shd w:val="clear" w:color="auto" w:fill="auto"/>
            <w:vAlign w:val="center"/>
          </w:tcPr>
          <w:p w14:paraId="639112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i w:val="0"/>
                <w:strike w:val="0"/>
                <w:spacing w:val="0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trike w:val="0"/>
                <w:spacing w:val="0"/>
                <w:u w:val="none"/>
                <w:lang w:val="en-US" w:eastAsia="zh-CN"/>
              </w:rPr>
              <w:t>12</w:t>
            </w:r>
          </w:p>
        </w:tc>
        <w:tc>
          <w:tcPr>
            <w:tcW w:w="1505" w:type="dxa"/>
            <w:shd w:val="clear" w:color="auto" w:fill="auto"/>
            <w:vAlign w:val="center"/>
          </w:tcPr>
          <w:p w14:paraId="07EA9F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  <w:t>青山湖校区综合服务中心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6F53F4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"/>
              </w:rPr>
              <w:t>工勤岗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4B1A6A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  <w:t>1</w:t>
            </w:r>
          </w:p>
        </w:tc>
        <w:tc>
          <w:tcPr>
            <w:tcW w:w="6313" w:type="dxa"/>
            <w:shd w:val="clear" w:color="auto" w:fill="auto"/>
            <w:vAlign w:val="center"/>
          </w:tcPr>
          <w:p w14:paraId="0F2810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textAlignment w:val="auto"/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  <w:t>1.年龄35周岁（含）以下；</w:t>
            </w:r>
          </w:p>
          <w:p w14:paraId="65E045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textAlignment w:val="auto"/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  <w:t>2.大专及以上学历；</w:t>
            </w:r>
          </w:p>
          <w:p w14:paraId="227EEF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textAlignment w:val="auto"/>
              <w:rPr>
                <w:rFonts w:hint="default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  <w:t>3.专业不限；</w:t>
            </w:r>
          </w:p>
          <w:p w14:paraId="4EC4CB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textAlignment w:val="auto"/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CN"/>
              </w:rPr>
              <w:t>4.具有社区工作经验。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0BA5DE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Hans"/>
              </w:rPr>
              <w:t>李老师</w:t>
            </w:r>
          </w:p>
          <w:p w14:paraId="57250D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Hans"/>
              </w:rPr>
              <w:t>0791-88300679</w:t>
            </w:r>
          </w:p>
          <w:p w14:paraId="5E31EC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  <w:lang w:val="en-US" w:eastAsia="zh-Hans"/>
              </w:rPr>
              <w:t>limengxue@ncu.edu.cn</w:t>
            </w:r>
          </w:p>
        </w:tc>
      </w:tr>
    </w:tbl>
    <w:p w14:paraId="685EC170">
      <w:pPr>
        <w:keepNext w:val="0"/>
        <w:keepLines w:val="0"/>
        <w:suppressLineNumbers w:val="0"/>
        <w:spacing w:before="0" w:beforeAutospacing="0" w:after="0" w:afterAutospacing="0"/>
        <w:ind w:left="0" w:leftChars="0" w:right="0" w:firstLine="0" w:firstLineChars="0"/>
        <w:rPr>
          <w:rFonts w:hint="default" w:ascii="仿宋" w:hAnsi="仿宋" w:eastAsia="仿宋" w:cs="仿宋"/>
          <w:kern w:val="0"/>
          <w:szCs w:val="24"/>
          <w:lang w:val="en-US" w:eastAsia="zh"/>
        </w:rPr>
      </w:pPr>
    </w:p>
    <w:p w14:paraId="266891E9">
      <w:pPr>
        <w:keepNext w:val="0"/>
        <w:keepLines w:val="0"/>
        <w:suppressLineNumbers w:val="0"/>
        <w:spacing w:before="0" w:beforeAutospacing="0" w:after="0" w:afterAutospacing="0"/>
        <w:ind w:left="0" w:leftChars="0" w:right="0" w:firstLine="0" w:firstLineChars="0"/>
        <w:rPr>
          <w:rFonts w:hint="eastAsia" w:ascii="方正仿宋_GB2312" w:hAnsi="方正仿宋_GB2312" w:eastAsia="方正仿宋_GB2312" w:cs="方正仿宋_GB2312"/>
          <w:kern w:val="0"/>
          <w:szCs w:val="24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kern w:val="0"/>
          <w:szCs w:val="24"/>
          <w:lang w:val="en-US" w:eastAsia="zh"/>
        </w:rPr>
        <w:t>注：报名人员不得申请在录用后构成《事业单位人事管理回避规定》中所列情形的职位，也不得申请与其有夫妻、直系血亲、三代以内旁系血亲或近姻亲关系的人员担任领导职务的单位的职位。</w:t>
      </w:r>
    </w:p>
    <w:p w14:paraId="7611578F">
      <w:pPr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eastAsia="zh-Hans"/>
        </w:rPr>
      </w:pPr>
    </w:p>
    <w:p w14:paraId="16002482">
      <w:pPr>
        <w:spacing w:before="156" w:beforeLines="50"/>
        <w:ind w:firstLine="643" w:firstLineChars="200"/>
        <w:rPr>
          <w:rFonts w:hint="eastAsia" w:ascii="黑体" w:hAnsi="黑体" w:eastAsia="黑体" w:cs="黑体"/>
          <w:b/>
          <w:bCs/>
          <w:sz w:val="32"/>
          <w:szCs w:val="32"/>
          <w:lang w:eastAsia="zh-Hans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"/>
        </w:rPr>
        <w:t>三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Hans"/>
        </w:rPr>
        <w:t>、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"/>
        </w:rPr>
        <w:t>报名时间及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Hans"/>
        </w:rPr>
        <w:t>方式</w:t>
      </w:r>
    </w:p>
    <w:p w14:paraId="013496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" w:bidi="ar-SA"/>
        </w:rPr>
        <w:t>1.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" w:bidi="ar-SA"/>
        </w:rPr>
        <w:t>报名时间：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" w:bidi="ar-SA"/>
        </w:rPr>
        <w:t>2025年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  <w:t>12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" w:bidi="ar-SA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  <w:t>18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" w:bidi="ar-SA"/>
        </w:rPr>
        <w:t>日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  <w:t>—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" w:bidi="ar-SA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" w:bidi="ar-SA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" w:bidi="ar-SA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" w:bidi="ar-SA"/>
        </w:rPr>
        <w:t>日；</w:t>
      </w:r>
    </w:p>
    <w:p w14:paraId="4BAC80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Hans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" w:bidi="ar-SA"/>
        </w:rPr>
        <w:t>2.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  <w:t>报名人员需提交以下材料：</w:t>
      </w:r>
    </w:p>
    <w:p w14:paraId="352227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  <w:t>（1）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  <w:t>本人填写的《南昌大学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" w:bidi="ar-SA"/>
        </w:rPr>
        <w:t>非事业编制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  <w:t>人员报名表》（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  <w:t>附件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" w:bidi="ar-SA"/>
        </w:rPr>
        <w:t>1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  <w:t>）。</w:t>
      </w:r>
    </w:p>
    <w:p w14:paraId="2DF40B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" w:bidi="ar-SA"/>
        </w:rPr>
        <w:t>（2）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  <w:t>本人填写的《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" w:bidi="ar-SA"/>
        </w:rPr>
        <w:t>南昌大学非事业编制报名人员近亲属报告承诺书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  <w:t>》（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  <w:t>附件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" w:bidi="ar-SA"/>
        </w:rPr>
        <w:t>2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  <w:t>）</w:t>
      </w:r>
    </w:p>
    <w:p w14:paraId="22C45A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Hans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" w:bidi="ar-SA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  <w:t>）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  <w:t>有效期内的二代居民身份证（正反面）扫描件。</w:t>
      </w:r>
    </w:p>
    <w:p w14:paraId="534822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Hans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" w:bidi="ar-SA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  <w:t>）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  <w:t>“岗位条件”要求的学历学位证书，国（境）外学历学位须提供教育部留学服务中心认证的《国外学历学位认证书》或《港澳学历学位认证书》。</w:t>
      </w:r>
    </w:p>
    <w:p w14:paraId="303561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Hans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" w:bidi="ar-SA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  <w:t>）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  <w:t>符合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" w:bidi="ar-SA"/>
        </w:rPr>
        <w:t>报名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  <w:t>岗位要求的其他相关证明材料的扫描件。</w:t>
      </w:r>
    </w:p>
    <w:p w14:paraId="4CBB5E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  <w:t>请将上述报名材料制作成压缩文件包，发送至相应岗位的邮箱。邮件标题和压缩文件包均需按照“报名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  <w:t>XXX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  <w:t xml:space="preserve">岗（单位名称）+姓名”的格式命名，例如“基本建设处其他专业技术岗+张三”。 </w:t>
      </w:r>
    </w:p>
    <w:p w14:paraId="4B1ABB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560" w:lineRule="exact"/>
        <w:ind w:firstLine="640" w:firstLineChars="200"/>
        <w:textAlignment w:val="auto"/>
        <w:rPr>
          <w:rFonts w:hint="eastAsia" w:eastAsia="宋体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  <w:t>3.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  <w:t>报名人员提交的各项材料内容须真实无误。若材料内容不完整或不符合要求，将不予受理。对弄虚作假者，一经查实，将立即取消其报名资格。</w:t>
      </w:r>
    </w:p>
    <w:p w14:paraId="24ED79EF">
      <w:pPr>
        <w:spacing w:before="156" w:beforeLines="50"/>
        <w:ind w:firstLine="643" w:firstLineChars="200"/>
        <w:rPr>
          <w:rFonts w:hint="eastAsia" w:ascii="黑体" w:hAnsi="黑体" w:eastAsia="黑体" w:cs="黑体"/>
          <w:b/>
          <w:bCs/>
          <w:sz w:val="32"/>
          <w:szCs w:val="32"/>
          <w:lang w:val="en-US" w:eastAsia="zh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"/>
        </w:rPr>
        <w:t>四、报考注意事项</w:t>
      </w:r>
    </w:p>
    <w:p w14:paraId="0DF109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560" w:lineRule="exact"/>
        <w:ind w:firstLine="640" w:firstLineChars="200"/>
        <w:textAlignment w:val="auto"/>
        <w:rPr>
          <w:rFonts w:hint="eastAsia" w:eastAsia="宋体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  <w:t>1.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  <w:t xml:space="preserve"> 招聘岗位条件中的学科专业依据《学科专业目录汇编》设置（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  <w:t>详见附件3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  <w:t>），专业名称后括号内的数字为学科专业代码。报名人员所学专业的名称和代码必须与招聘岗位要求一致，请特别留意区分学术硕士和专业硕士的代码。专业名称和代码可参考《学科专业目录汇编》。</w:t>
      </w:r>
    </w:p>
    <w:p w14:paraId="2888A8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560" w:lineRule="exact"/>
        <w:ind w:firstLine="640" w:firstLineChars="200"/>
        <w:textAlignment w:val="auto"/>
        <w:rPr>
          <w:rFonts w:hint="eastAsia" w:eastAsia="宋体"/>
          <w:lang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  <w:t>若报名人员所学专业未被列入《学科专业目录汇编》，可选择招聘岗位中的相近专业报名，但其所学专业须与报名岗位要求专业的学科或专业学位类别相同。</w:t>
      </w:r>
    </w:p>
    <w:p w14:paraId="085938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560" w:lineRule="exact"/>
        <w:ind w:firstLine="640" w:firstLineChars="200"/>
        <w:textAlignment w:val="auto"/>
        <w:rPr>
          <w:rFonts w:hint="eastAsia" w:eastAsia="宋体"/>
          <w:lang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  <w:t>除专业目录中明确列出培养方向的专业外，其他毕业证上专业名称后以括号等形式标注的培养方向，不能作为报名专业的依据。</w:t>
      </w:r>
    </w:p>
    <w:p w14:paraId="562CF6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560" w:lineRule="exact"/>
        <w:ind w:firstLine="640" w:firstLineChars="200"/>
        <w:textAlignment w:val="auto"/>
        <w:rPr>
          <w:rFonts w:hint="eastAsia" w:eastAsia="宋体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  <w:t>2. 2026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  <w:t>届普通高校毕业生须在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  <w:t>2026年8月31日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  <w:t xml:space="preserve">前取得岗位要求的学历学位证书，未按时取得相应学历学位的，将取消录用资格。 </w:t>
      </w:r>
    </w:p>
    <w:p w14:paraId="3854E9A3">
      <w:pPr>
        <w:spacing w:before="156" w:beforeLines="50"/>
        <w:ind w:firstLine="643" w:firstLineChars="200"/>
        <w:rPr>
          <w:rFonts w:hint="eastAsia" w:ascii="黑体" w:hAnsi="黑体" w:eastAsia="黑体" w:cs="黑体"/>
          <w:b/>
          <w:bCs/>
          <w:sz w:val="32"/>
          <w:szCs w:val="32"/>
          <w:lang w:val="en-US" w:eastAsia="zh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"/>
        </w:rPr>
        <w:t>五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、招聘程序</w:t>
      </w:r>
    </w:p>
    <w:p w14:paraId="20F51C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560" w:lineRule="exact"/>
        <w:ind w:firstLine="640" w:firstLineChars="200"/>
        <w:textAlignment w:val="auto"/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  <w:t>（一）</w:t>
      </w:r>
      <w:r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  <w:t xml:space="preserve">初审 </w:t>
      </w:r>
    </w:p>
    <w:p w14:paraId="278460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560" w:lineRule="exact"/>
        <w:ind w:firstLine="640" w:firstLineChars="200"/>
        <w:textAlignment w:val="auto"/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  <w:t>6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  <w:t>1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  <w:t>2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  <w:t>日—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  <w:t>1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  <w:t>5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  <w:t>日</w:t>
      </w:r>
      <w:r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  <w:t>，资格审查。</w:t>
      </w:r>
    </w:p>
    <w:p w14:paraId="3A43F3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560" w:lineRule="exact"/>
        <w:ind w:firstLine="640" w:firstLineChars="200"/>
        <w:textAlignment w:val="auto"/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  <w:t>（二）</w:t>
      </w:r>
      <w:r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  <w:t xml:space="preserve">考核 </w:t>
      </w:r>
    </w:p>
    <w:p w14:paraId="7D925A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560" w:lineRule="exact"/>
        <w:ind w:firstLine="640" w:firstLineChars="200"/>
        <w:textAlignment w:val="auto"/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  <w:t>资格审核合格的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" w:bidi="ar-SA"/>
        </w:rPr>
        <w:t>报名人员</w:t>
      </w:r>
      <w:r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  <w:t>，参加考核，考核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" w:bidi="ar-SA"/>
        </w:rPr>
        <w:t>安排</w:t>
      </w:r>
      <w:r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  <w:t>另行通知。</w:t>
      </w:r>
    </w:p>
    <w:p w14:paraId="4A5B3D0D">
      <w:pPr>
        <w:spacing w:before="156" w:beforeLines="50"/>
        <w:ind w:firstLine="643" w:firstLineChars="200"/>
        <w:rPr>
          <w:rFonts w:hint="eastAsia" w:ascii="黑体" w:hAnsi="黑体" w:eastAsia="黑体" w:cs="黑体"/>
          <w:b/>
          <w:bCs/>
          <w:sz w:val="32"/>
          <w:szCs w:val="32"/>
          <w:lang w:val="en-US" w:eastAsia="zh-Hans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"/>
        </w:rPr>
        <w:t>六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Hans"/>
        </w:rPr>
        <w:t>、岗位待遇</w:t>
      </w:r>
    </w:p>
    <w:p w14:paraId="6DF7F3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" w:bidi="ar-SA"/>
        </w:rPr>
        <w:t>拟入职</w:t>
      </w:r>
      <w:r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  <w:t>人员与第三方派遣公司签署合同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Hans" w:bidi="ar-SA"/>
        </w:rPr>
        <w:t>；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" w:bidi="ar-SA"/>
        </w:rPr>
        <w:t>合同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Hans" w:bidi="ar-SA"/>
        </w:rPr>
        <w:t>期内福利待遇按照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" w:bidi="ar-SA"/>
        </w:rPr>
        <w:t>学校相关规定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Hans" w:bidi="ar-SA"/>
        </w:rPr>
        <w:t>执行。</w:t>
      </w:r>
    </w:p>
    <w:p w14:paraId="5EDBF8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56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  <w:t>人事处网站：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  <w:instrText xml:space="preserve"> HYPERLINK "https://rsc.ncu.edu.cn" </w:instrTex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  <w:t>https://rsc.ncu.edu.cn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  <w:fldChar w:fldCharType="end"/>
      </w:r>
    </w:p>
    <w:p w14:paraId="0608B8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56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  <w:t>人事处电话：0791-83969073</w:t>
      </w:r>
    </w:p>
    <w:p w14:paraId="7BC1FCB2">
      <w:pPr>
        <w:spacing w:before="156" w:beforeLines="50"/>
        <w:ind w:firstLine="643" w:firstLineChars="200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用人单位电话：</w:t>
      </w:r>
    </w:p>
    <w:p w14:paraId="2FC083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56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  <w:t>党委办公室、校长办公室（法治与督办室）：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Hans" w:bidi="ar-SA"/>
        </w:rPr>
        <w:t>0791-83969032</w:t>
      </w:r>
    </w:p>
    <w:p w14:paraId="2002C3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56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  <w:t>校友工作办公室：0791-83968002</w:t>
      </w:r>
    </w:p>
    <w:p w14:paraId="399F51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560" w:lineRule="exact"/>
        <w:ind w:firstLine="320" w:firstLineChars="1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  <w:t xml:space="preserve">  计划财务处：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" w:bidi="ar-SA"/>
        </w:rPr>
        <w:t>0791-83969077</w:t>
      </w:r>
    </w:p>
    <w:p w14:paraId="233FA5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56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  <w:t>教育技术与教学资源中心：0791-83969294</w:t>
      </w:r>
    </w:p>
    <w:p w14:paraId="22F573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56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  <w:t>新闻与传播学院：13870060026</w:t>
      </w:r>
    </w:p>
    <w:p w14:paraId="62B6E8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56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  <w:t>生物医学测试中心：0791-83968446</w:t>
      </w:r>
    </w:p>
    <w:p w14:paraId="375DE3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56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  <w:t>青山湖校区综合服务中心：0791-88300679</w:t>
      </w:r>
    </w:p>
    <w:p w14:paraId="58771F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56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  <w:t>智能技术与教育应用研究中心：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Hans" w:bidi="ar-SA"/>
        </w:rPr>
        <w:t>0791-83968059</w:t>
      </w:r>
    </w:p>
    <w:p w14:paraId="62BD4C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56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Hans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  <w:t>化学化工学院：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Hans" w:bidi="ar-SA"/>
        </w:rPr>
        <w:t>0791-83969514</w:t>
      </w:r>
    </w:p>
    <w:p w14:paraId="20D079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56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  <w:t>审计处：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Hans" w:bidi="ar-SA"/>
        </w:rPr>
        <w:t>0791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  <w:t>-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Hans" w:bidi="ar-SA"/>
        </w:rPr>
        <w:t>83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  <w:t>9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Hans" w:bidi="ar-SA"/>
        </w:rPr>
        <w:t>69192</w:t>
      </w:r>
    </w:p>
    <w:p w14:paraId="316AFC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560" w:lineRule="exact"/>
        <w:ind w:firstLine="643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  <w:t>通信地址：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  <w:t>江西省南昌市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" w:bidi="ar-SA"/>
        </w:rPr>
        <w:t>红谷滩新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  <w:t>区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" w:bidi="ar-SA"/>
        </w:rPr>
        <w:t>学府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  <w:t>大道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" w:bidi="ar-SA"/>
        </w:rPr>
        <w:t>999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  <w:t>号</w:t>
      </w:r>
    </w:p>
    <w:p w14:paraId="5680AE88">
      <w:pPr>
        <w:widowControl/>
        <w:shd w:val="clear" w:color="auto" w:fill="FFFFFF"/>
        <w:wordWrap w:val="0"/>
        <w:adjustRightInd w:val="0"/>
        <w:spacing w:line="560" w:lineRule="exact"/>
        <w:ind w:firstLine="640" w:firstLineChars="200"/>
        <w:jc w:val="left"/>
        <w:rPr>
          <w:rFonts w:hint="eastAsia" w:ascii="仿宋_GB2312" w:eastAsia="仿宋_GB2312" w:cs="仿宋_GB2312"/>
          <w:color w:val="000000"/>
          <w:kern w:val="2"/>
          <w:sz w:val="32"/>
          <w:szCs w:val="32"/>
          <w:lang w:val="en-US" w:eastAsia="zh" w:bidi="ar"/>
        </w:rPr>
      </w:pPr>
      <w:r>
        <w:rPr>
          <w:rFonts w:hint="eastAsia" w:ascii="仿宋_GB2312" w:eastAsia="仿宋_GB2312" w:cs="仿宋_GB2312"/>
          <w:color w:val="000000"/>
          <w:kern w:val="2"/>
          <w:sz w:val="32"/>
          <w:szCs w:val="32"/>
          <w:lang w:val="en-US" w:eastAsia="zh" w:bidi="ar"/>
        </w:rPr>
        <w:t xml:space="preserve">   </w:t>
      </w:r>
    </w:p>
    <w:p w14:paraId="6AE16183">
      <w:pPr>
        <w:keepNext w:val="0"/>
        <w:keepLines w:val="0"/>
        <w:widowControl/>
        <w:suppressLineNumbers w:val="0"/>
        <w:spacing w:before="0" w:beforeAutospacing="1" w:after="0" w:afterAutospacing="1" w:line="560" w:lineRule="exact"/>
        <w:ind w:left="0" w:right="960" w:firstLine="640" w:firstLineChars="200"/>
        <w:jc w:val="right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" w:bidi="ar"/>
        </w:rPr>
        <w:t xml:space="preserve"> 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" w:bidi="ar-SA"/>
        </w:rPr>
        <w:t>南昌大学人事处</w:t>
      </w:r>
    </w:p>
    <w:p w14:paraId="2729CD80"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"/>
        </w:rPr>
        <w:t xml:space="preserve">                        </w:t>
      </w: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" w:bidi="ar"/>
        </w:rPr>
        <w:t xml:space="preserve">        </w:t>
      </w: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"/>
        </w:rPr>
        <w:t xml:space="preserve">                                   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" w:bidi="ar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  <w:t>2025年12月18日</w:t>
      </w:r>
    </w:p>
    <w:p w14:paraId="2C59F5E9"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  <w:rPr>
          <w:rFonts w:hint="eastAsia" w:ascii="仿宋" w:hAnsi="仿宋" w:eastAsia="仿宋" w:cs="仿宋"/>
          <w:kern w:val="2"/>
          <w:sz w:val="32"/>
          <w:szCs w:val="32"/>
          <w:lang w:val="en-US" w:eastAsia="zh" w:bidi="ar"/>
        </w:rPr>
      </w:pPr>
    </w:p>
    <w:p w14:paraId="62DEF660"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" w:bidi="ar"/>
        </w:rPr>
        <w:t>附件1：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《南昌大学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"/>
        </w:rPr>
        <w:t>非事业编制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人员报名表》</w:t>
      </w:r>
    </w:p>
    <w:p w14:paraId="68E0B672"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" w:bidi="ar"/>
        </w:rPr>
        <w:t>附件2：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《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"/>
        </w:rPr>
        <w:t>南昌大学非事业编制报名人员近亲属报告承诺书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》</w:t>
      </w:r>
    </w:p>
    <w:p w14:paraId="5BD6F430"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"/>
        </w:rPr>
      </w:pPr>
      <w:r>
        <w:rPr>
          <w:rFonts w:hint="eastAsia" w:ascii="仿宋" w:hAnsi="仿宋" w:eastAsia="仿宋" w:cs="仿宋"/>
          <w:sz w:val="28"/>
          <w:szCs w:val="28"/>
          <w:lang w:val="en-US" w:eastAsia="zh"/>
        </w:rPr>
        <w:t>附件3：</w:t>
      </w: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"/>
        </w:rPr>
        <w:t>《学科专业目录汇编》</w:t>
      </w:r>
    </w:p>
    <w:p w14:paraId="5B137B97">
      <w:pPr>
        <w:widowControl/>
        <w:shd w:val="clear" w:color="auto" w:fill="FFFFFF"/>
        <w:wordWrap w:val="0"/>
        <w:adjustRightInd w:val="0"/>
        <w:spacing w:line="56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Hans"/>
        </w:rPr>
      </w:pPr>
    </w:p>
    <w:p w14:paraId="7F92D058">
      <w:pPr>
        <w:rPr>
          <w:rFonts w:hint="eastAsia" w:ascii="仿宋" w:hAnsi="仿宋" w:eastAsia="仿宋" w:cs="仿宋"/>
          <w:sz w:val="30"/>
          <w:szCs w:val="30"/>
          <w:lang w:eastAsia="zh-Hans"/>
        </w:rPr>
      </w:pPr>
    </w:p>
    <w:p w14:paraId="3C9051A4">
      <w:pPr>
        <w:rPr>
          <w:rFonts w:hint="eastAsia" w:ascii="仿宋" w:hAnsi="仿宋" w:eastAsia="仿宋" w:cs="仿宋"/>
          <w:sz w:val="30"/>
          <w:szCs w:val="30"/>
          <w:lang w:eastAsia="zh-Hans"/>
        </w:rPr>
      </w:pPr>
    </w:p>
    <w:p w14:paraId="42A3823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6E44E3F-5DF0-40DE-BDAC-6F7A441B84D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8B24190A-C297-47CA-836F-9C811A356F8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FEEA56A0-AB6C-4CF9-A057-2212481317D4}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4" w:fontKey="{1BAE87AD-7287-4502-BDE5-1A100BC5C4B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2FBA"/>
    <w:rsid w:val="000431F6"/>
    <w:rsid w:val="0014073A"/>
    <w:rsid w:val="001509FB"/>
    <w:rsid w:val="001D323D"/>
    <w:rsid w:val="001F4FF2"/>
    <w:rsid w:val="0021196B"/>
    <w:rsid w:val="00273882"/>
    <w:rsid w:val="002C4B8D"/>
    <w:rsid w:val="002D23EF"/>
    <w:rsid w:val="00320C6B"/>
    <w:rsid w:val="00325ADE"/>
    <w:rsid w:val="00354466"/>
    <w:rsid w:val="003B4A66"/>
    <w:rsid w:val="003D21B2"/>
    <w:rsid w:val="003D5DAC"/>
    <w:rsid w:val="003D7404"/>
    <w:rsid w:val="004112C3"/>
    <w:rsid w:val="00442A76"/>
    <w:rsid w:val="004617FB"/>
    <w:rsid w:val="00464A2D"/>
    <w:rsid w:val="00484B72"/>
    <w:rsid w:val="004E66BC"/>
    <w:rsid w:val="005963D3"/>
    <w:rsid w:val="005C7243"/>
    <w:rsid w:val="006062F5"/>
    <w:rsid w:val="006138D2"/>
    <w:rsid w:val="00627200"/>
    <w:rsid w:val="007536C8"/>
    <w:rsid w:val="00766E2C"/>
    <w:rsid w:val="007822D7"/>
    <w:rsid w:val="007846F4"/>
    <w:rsid w:val="007E5C30"/>
    <w:rsid w:val="007F59FB"/>
    <w:rsid w:val="0083050D"/>
    <w:rsid w:val="00864BDC"/>
    <w:rsid w:val="008D15B2"/>
    <w:rsid w:val="008D7A06"/>
    <w:rsid w:val="00902F62"/>
    <w:rsid w:val="00966031"/>
    <w:rsid w:val="009954E8"/>
    <w:rsid w:val="00997F60"/>
    <w:rsid w:val="00A218E6"/>
    <w:rsid w:val="00A64D2A"/>
    <w:rsid w:val="00AC46D9"/>
    <w:rsid w:val="00B425E3"/>
    <w:rsid w:val="00BD00C8"/>
    <w:rsid w:val="00C15737"/>
    <w:rsid w:val="00CD6203"/>
    <w:rsid w:val="00D35CF2"/>
    <w:rsid w:val="00E14A39"/>
    <w:rsid w:val="00F21F40"/>
    <w:rsid w:val="00F2597F"/>
    <w:rsid w:val="00FC0B30"/>
    <w:rsid w:val="00FE626A"/>
    <w:rsid w:val="01D84234"/>
    <w:rsid w:val="026B74AB"/>
    <w:rsid w:val="02C40969"/>
    <w:rsid w:val="03B92498"/>
    <w:rsid w:val="042A47D4"/>
    <w:rsid w:val="050140F6"/>
    <w:rsid w:val="063522A9"/>
    <w:rsid w:val="067E1FC5"/>
    <w:rsid w:val="071D4AEC"/>
    <w:rsid w:val="07F95559"/>
    <w:rsid w:val="09012917"/>
    <w:rsid w:val="0A636CB9"/>
    <w:rsid w:val="0A6C2012"/>
    <w:rsid w:val="0D727692"/>
    <w:rsid w:val="0D7C256C"/>
    <w:rsid w:val="0E63197E"/>
    <w:rsid w:val="0E724299"/>
    <w:rsid w:val="0FBA7E11"/>
    <w:rsid w:val="101A2510"/>
    <w:rsid w:val="12606AEF"/>
    <w:rsid w:val="15AC0E93"/>
    <w:rsid w:val="16A3602E"/>
    <w:rsid w:val="17CDEFB6"/>
    <w:rsid w:val="188350F6"/>
    <w:rsid w:val="1D7CFE96"/>
    <w:rsid w:val="1D807E56"/>
    <w:rsid w:val="1E8E0744"/>
    <w:rsid w:val="1FAF4A23"/>
    <w:rsid w:val="1FE535F6"/>
    <w:rsid w:val="224F429B"/>
    <w:rsid w:val="22794206"/>
    <w:rsid w:val="23694EE9"/>
    <w:rsid w:val="2DDFB4DA"/>
    <w:rsid w:val="2DFCC0F9"/>
    <w:rsid w:val="2E7C6418"/>
    <w:rsid w:val="2EBB4ACD"/>
    <w:rsid w:val="2EF5F169"/>
    <w:rsid w:val="2F996F76"/>
    <w:rsid w:val="2FD14D1D"/>
    <w:rsid w:val="31AF7BD3"/>
    <w:rsid w:val="33C15F98"/>
    <w:rsid w:val="33E9A5C4"/>
    <w:rsid w:val="34325E68"/>
    <w:rsid w:val="34E01511"/>
    <w:rsid w:val="35FE7713"/>
    <w:rsid w:val="35FF150F"/>
    <w:rsid w:val="36581519"/>
    <w:rsid w:val="38EF3C8A"/>
    <w:rsid w:val="396E4BAF"/>
    <w:rsid w:val="39D864CC"/>
    <w:rsid w:val="39F8091D"/>
    <w:rsid w:val="3AB46F3A"/>
    <w:rsid w:val="3B7947C5"/>
    <w:rsid w:val="3C2105FF"/>
    <w:rsid w:val="3DB283BF"/>
    <w:rsid w:val="3FDFA281"/>
    <w:rsid w:val="3FF7810A"/>
    <w:rsid w:val="3FFF03ED"/>
    <w:rsid w:val="40572841"/>
    <w:rsid w:val="42982C9D"/>
    <w:rsid w:val="43AC6E8D"/>
    <w:rsid w:val="453C0257"/>
    <w:rsid w:val="45E00BE3"/>
    <w:rsid w:val="45E26300"/>
    <w:rsid w:val="46FF6AEF"/>
    <w:rsid w:val="48A64365"/>
    <w:rsid w:val="48BC72E5"/>
    <w:rsid w:val="49371FCF"/>
    <w:rsid w:val="4A286FFC"/>
    <w:rsid w:val="4CE36F4D"/>
    <w:rsid w:val="4D137AF0"/>
    <w:rsid w:val="4D994499"/>
    <w:rsid w:val="4DCFA9D3"/>
    <w:rsid w:val="4DF9617E"/>
    <w:rsid w:val="4E9B7D9D"/>
    <w:rsid w:val="4FDE774F"/>
    <w:rsid w:val="4FF46D98"/>
    <w:rsid w:val="505C4096"/>
    <w:rsid w:val="536F1AF0"/>
    <w:rsid w:val="55AC288F"/>
    <w:rsid w:val="588418A2"/>
    <w:rsid w:val="5AF28BA3"/>
    <w:rsid w:val="5C961BA3"/>
    <w:rsid w:val="5DA12EF6"/>
    <w:rsid w:val="5E196F30"/>
    <w:rsid w:val="5E224037"/>
    <w:rsid w:val="5E6D5E63"/>
    <w:rsid w:val="5ECF8DD3"/>
    <w:rsid w:val="5FED985F"/>
    <w:rsid w:val="6022031E"/>
    <w:rsid w:val="60F15F42"/>
    <w:rsid w:val="6131633F"/>
    <w:rsid w:val="61D66DBA"/>
    <w:rsid w:val="62E551E2"/>
    <w:rsid w:val="656071F2"/>
    <w:rsid w:val="65EF5134"/>
    <w:rsid w:val="65FFE2CB"/>
    <w:rsid w:val="664CE073"/>
    <w:rsid w:val="67BFC8A5"/>
    <w:rsid w:val="67FFDFF9"/>
    <w:rsid w:val="683F7593"/>
    <w:rsid w:val="69FC1BE0"/>
    <w:rsid w:val="6A537326"/>
    <w:rsid w:val="6B7F11A9"/>
    <w:rsid w:val="6C7A3290"/>
    <w:rsid w:val="6CDA3D2E"/>
    <w:rsid w:val="6CF7460D"/>
    <w:rsid w:val="6DE2733E"/>
    <w:rsid w:val="6DFB5D0A"/>
    <w:rsid w:val="6F1F1D6B"/>
    <w:rsid w:val="6FD5FB1E"/>
    <w:rsid w:val="6FEFBF05"/>
    <w:rsid w:val="70AA22AB"/>
    <w:rsid w:val="70C60851"/>
    <w:rsid w:val="718747D9"/>
    <w:rsid w:val="725FB01F"/>
    <w:rsid w:val="72AF160D"/>
    <w:rsid w:val="72B7C4D7"/>
    <w:rsid w:val="73165394"/>
    <w:rsid w:val="735E7467"/>
    <w:rsid w:val="74982505"/>
    <w:rsid w:val="74AF6311"/>
    <w:rsid w:val="76FBFEBB"/>
    <w:rsid w:val="78E71CAD"/>
    <w:rsid w:val="79B616E6"/>
    <w:rsid w:val="79FFFDEE"/>
    <w:rsid w:val="7AF70748"/>
    <w:rsid w:val="7AFFFB45"/>
    <w:rsid w:val="7BCE98AE"/>
    <w:rsid w:val="7CFA5EDF"/>
    <w:rsid w:val="7D8FB101"/>
    <w:rsid w:val="7DFF53E8"/>
    <w:rsid w:val="7DFF67CD"/>
    <w:rsid w:val="7EB63035"/>
    <w:rsid w:val="7F599B57"/>
    <w:rsid w:val="7FAFAC07"/>
    <w:rsid w:val="7FDF1C68"/>
    <w:rsid w:val="7FE26D2A"/>
    <w:rsid w:val="7FF59032"/>
    <w:rsid w:val="7FFB9296"/>
    <w:rsid w:val="7FFD06CB"/>
    <w:rsid w:val="7FFFB3D5"/>
    <w:rsid w:val="89966D59"/>
    <w:rsid w:val="8F8EFFE2"/>
    <w:rsid w:val="9DAF4B4A"/>
    <w:rsid w:val="9DFFD2FF"/>
    <w:rsid w:val="9EFF0A1B"/>
    <w:rsid w:val="ABFDD253"/>
    <w:rsid w:val="AC97B712"/>
    <w:rsid w:val="ACD3439D"/>
    <w:rsid w:val="AEF6DE6A"/>
    <w:rsid w:val="AFA8772F"/>
    <w:rsid w:val="B6FE6D35"/>
    <w:rsid w:val="B73DB6E5"/>
    <w:rsid w:val="BDD611DC"/>
    <w:rsid w:val="BEFFAB9E"/>
    <w:rsid w:val="BF679017"/>
    <w:rsid w:val="BF76D991"/>
    <w:rsid w:val="BFD78053"/>
    <w:rsid w:val="C4EB240F"/>
    <w:rsid w:val="C5DB9D6E"/>
    <w:rsid w:val="C72EA3F0"/>
    <w:rsid w:val="C8FF258B"/>
    <w:rsid w:val="CAFD187F"/>
    <w:rsid w:val="CBD31A79"/>
    <w:rsid w:val="CBF982CC"/>
    <w:rsid w:val="CBFE520C"/>
    <w:rsid w:val="CC7F8E94"/>
    <w:rsid w:val="CDD9DFB2"/>
    <w:rsid w:val="CEED8AED"/>
    <w:rsid w:val="CF6F1DF9"/>
    <w:rsid w:val="CF7EE33F"/>
    <w:rsid w:val="D57E9D3F"/>
    <w:rsid w:val="DB9B4F5C"/>
    <w:rsid w:val="DDD73C2C"/>
    <w:rsid w:val="DDF67EF7"/>
    <w:rsid w:val="DDFF507A"/>
    <w:rsid w:val="DF5F6B5E"/>
    <w:rsid w:val="E5359DF0"/>
    <w:rsid w:val="E5F7EF18"/>
    <w:rsid w:val="EA7E99A2"/>
    <w:rsid w:val="EBFB3006"/>
    <w:rsid w:val="EDFD3188"/>
    <w:rsid w:val="EE2B6D55"/>
    <w:rsid w:val="EFD57B75"/>
    <w:rsid w:val="F2FB10F2"/>
    <w:rsid w:val="F3750527"/>
    <w:rsid w:val="F39F348C"/>
    <w:rsid w:val="F3FB73F7"/>
    <w:rsid w:val="F3FE1C08"/>
    <w:rsid w:val="F5BE26AD"/>
    <w:rsid w:val="F5FADC12"/>
    <w:rsid w:val="F6FF857D"/>
    <w:rsid w:val="F77BE7FA"/>
    <w:rsid w:val="F7F7E912"/>
    <w:rsid w:val="F7FFE455"/>
    <w:rsid w:val="FAF78790"/>
    <w:rsid w:val="FBEE29BA"/>
    <w:rsid w:val="FBFF6293"/>
    <w:rsid w:val="FBFF6F1B"/>
    <w:rsid w:val="FC565789"/>
    <w:rsid w:val="FD6D62F7"/>
    <w:rsid w:val="FDCF1A41"/>
    <w:rsid w:val="FDD5318B"/>
    <w:rsid w:val="FDF534CB"/>
    <w:rsid w:val="FDFF717E"/>
    <w:rsid w:val="FE1F40C4"/>
    <w:rsid w:val="FEFF327D"/>
    <w:rsid w:val="FF5F27E6"/>
    <w:rsid w:val="FF7779C9"/>
    <w:rsid w:val="FF9FC658"/>
    <w:rsid w:val="FFBB2179"/>
    <w:rsid w:val="FFBF4697"/>
    <w:rsid w:val="FFCFACC8"/>
    <w:rsid w:val="FFF687AE"/>
    <w:rsid w:val="FFF7CD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4"/>
      <w:szCs w:val="22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Cs w:val="24"/>
    </w:rPr>
  </w:style>
  <w:style w:type="paragraph" w:styleId="6">
    <w:name w:val="annotation subject"/>
    <w:basedOn w:val="2"/>
    <w:next w:val="2"/>
    <w:link w:val="16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3">
    <w:name w:val="页脚 字符"/>
    <w:basedOn w:val="9"/>
    <w:link w:val="3"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页眉 字符"/>
    <w:basedOn w:val="9"/>
    <w:link w:val="4"/>
    <w:qFormat/>
    <w:uiPriority w:val="99"/>
    <w:rPr>
      <w:sz w:val="18"/>
      <w:szCs w:val="18"/>
    </w:rPr>
  </w:style>
  <w:style w:type="character" w:customStyle="1" w:styleId="16">
    <w:name w:val="批注主题 字符"/>
    <w:basedOn w:val="17"/>
    <w:link w:val="6"/>
    <w:semiHidden/>
    <w:qFormat/>
    <w:uiPriority w:val="99"/>
    <w:rPr>
      <w:rFonts w:ascii="Times New Roman" w:hAnsi="Times New Roman" w:eastAsia="宋体"/>
      <w:b/>
      <w:bCs/>
      <w:sz w:val="24"/>
    </w:rPr>
  </w:style>
  <w:style w:type="character" w:customStyle="1" w:styleId="17">
    <w:name w:val="批注文字 字符"/>
    <w:basedOn w:val="9"/>
    <w:link w:val="2"/>
    <w:semiHidden/>
    <w:qFormat/>
    <w:uiPriority w:val="99"/>
    <w:rPr>
      <w:rFonts w:ascii="Times New Roman" w:hAnsi="Times New Roman" w:eastAsia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8d281b00-3dc3-4acf-a3fe-d4a221c6b526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 1349635</paraID>
      <start>18</start>
      <end>19</end>
      <status>modified</status>
      <modifiedWord>—</modifiedWord>
      <trackRevisions>false</trackRevisions>
    </reviewItem>
    <reviewItem>
      <errorID>ab1e596e-df08-4078-9375-ab6f8a58f098</errorID>
      <errorWord>报名</errorWord>
      <group>L1_Word</group>
      <groupName>字词问题</groupName>
      <ability>L2_Typo</ability>
      <abilityName>字词错误</abilityName>
      <candidateList>
        <item>报考</item>
      </candidateList>
      <explain/>
      <paraID> 859382F</paraID>
      <start>48</start>
      <end>50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51577163-43bc-46be-a6c7-a443d8d706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12</Pages>
  <Words>2605</Words>
  <Characters>3365</Characters>
  <TotalTime>33</TotalTime>
  <ScaleCrop>false</ScaleCrop>
  <LinksUpToDate>false</LinksUpToDate>
  <CharactersWithSpaces>3450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2025-12-12T11:17:00Z</dcterms:created>
  <dc:creator>Administrator</dc:creator>
  <cp:lastModifiedBy>魏旭悦</cp:lastModifiedBy>
  <cp:lastPrinted>2025-12-12T09:35:00Z</cp:lastPrinted>
  <dcterms:modified xsi:type="dcterms:W3CDTF">2025-12-30T01:48:54Z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eyJoZGlkIjoiMDJiZGQxN2E5YzRkNjAwNjg3OWU1MDVmM2Q0ZTM5MWIiLCJ1c2VySWQiOiIxNjc0MjgxNDg1In0=</vt:lpwstr>
  </property>
  <property fmtid="{D5CDD505-2E9C-101B-9397-08002B2CF9AE}" pid="3" name="KSOProductBuildVer">
    <vt:lpwstr>2052-12.1.0.23542</vt:lpwstr>
  </property>
  <property fmtid="{D5CDD505-2E9C-101B-9397-08002B2CF9AE}" pid="4" name="ICV">
    <vt:lpwstr>F1D8292C2ED9425BBB89C3160CA44858_12</vt:lpwstr>
  </property>
</Properties>
</file>