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4B37" w14:textId="7CF0BDB0" w:rsidR="00EC7730" w:rsidRPr="00F248D4" w:rsidRDefault="00EC7730" w:rsidP="00EC7730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24"/>
          <w:szCs w:val="24"/>
        </w:rPr>
      </w:pPr>
      <w:bookmarkStart w:id="0" w:name="_Hlk171351475"/>
      <w:r w:rsidRPr="00F248D4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南昌大学</w:t>
      </w:r>
      <w:r w:rsidR="00FC4F3E" w:rsidRPr="00F248D4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分析测试中心</w:t>
      </w:r>
      <w:r w:rsidRPr="00F248D4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招聘公告</w:t>
      </w:r>
    </w:p>
    <w:p w14:paraId="2F6E361E" w14:textId="626FFF5A" w:rsidR="00EC7730" w:rsidRPr="00F248D4" w:rsidRDefault="00EC7730" w:rsidP="00EC7730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24"/>
          <w:szCs w:val="24"/>
        </w:rPr>
      </w:pPr>
      <w:r w:rsidRPr="00F248D4">
        <w:rPr>
          <w:rFonts w:ascii="微软雅黑" w:eastAsia="微软雅黑" w:hAnsi="微软雅黑" w:cs="Arial" w:hint="eastAsia"/>
          <w:color w:val="000000"/>
          <w:spacing w:val="-1"/>
          <w:kern w:val="0"/>
          <w:sz w:val="24"/>
          <w:szCs w:val="24"/>
        </w:rPr>
        <w:t xml:space="preserve">      </w:t>
      </w:r>
      <w:r w:rsidRPr="00F248D4">
        <w:rPr>
          <w:rFonts w:ascii="仿宋" w:eastAsia="仿宋" w:hAnsi="仿宋" w:cs="仿宋" w:hint="eastAsia"/>
          <w:spacing w:val="-1"/>
          <w:kern w:val="0"/>
          <w:sz w:val="24"/>
          <w:szCs w:val="24"/>
        </w:rPr>
        <w:t>因工作需要，</w:t>
      </w:r>
      <w:r w:rsidR="00FC4F3E" w:rsidRPr="00F248D4">
        <w:rPr>
          <w:rFonts w:ascii="仿宋" w:eastAsia="仿宋" w:hAnsi="仿宋" w:cs="仿宋" w:hint="eastAsia"/>
          <w:spacing w:val="-1"/>
          <w:kern w:val="0"/>
          <w:sz w:val="24"/>
          <w:szCs w:val="24"/>
        </w:rPr>
        <w:t>分析测试中心</w:t>
      </w:r>
      <w:r w:rsidRPr="00F248D4">
        <w:rPr>
          <w:rFonts w:ascii="仿宋" w:eastAsia="仿宋" w:hAnsi="仿宋" w:cs="仿宋" w:hint="eastAsia"/>
          <w:spacing w:val="-1"/>
          <w:kern w:val="0"/>
          <w:sz w:val="24"/>
          <w:szCs w:val="24"/>
        </w:rPr>
        <w:t>现公开招聘管理岗人员1名</w:t>
      </w:r>
      <w:r w:rsidRPr="00F248D4">
        <w:rPr>
          <w:rFonts w:ascii="仿宋" w:eastAsia="仿宋" w:hAnsi="仿宋" w:cs="仿宋" w:hint="eastAsia"/>
          <w:sz w:val="24"/>
          <w:szCs w:val="24"/>
        </w:rPr>
        <w:t>（合同制</w:t>
      </w:r>
      <w:r w:rsidR="003005C6" w:rsidRPr="00F248D4">
        <w:rPr>
          <w:rFonts w:ascii="仿宋" w:eastAsia="仿宋" w:hAnsi="仿宋" w:cs="仿宋" w:hint="eastAsia"/>
          <w:sz w:val="24"/>
          <w:szCs w:val="24"/>
        </w:rPr>
        <w:t>自</w:t>
      </w:r>
      <w:r w:rsidRPr="00F248D4">
        <w:rPr>
          <w:rFonts w:ascii="仿宋" w:eastAsia="仿宋" w:hAnsi="仿宋" w:cs="仿宋" w:hint="eastAsia"/>
          <w:sz w:val="24"/>
          <w:szCs w:val="24"/>
        </w:rPr>
        <w:t>聘，非事业编制）</w:t>
      </w:r>
      <w:r w:rsidRPr="00F248D4">
        <w:rPr>
          <w:rFonts w:ascii="仿宋" w:eastAsia="仿宋" w:hAnsi="仿宋" w:cs="仿宋" w:hint="eastAsia"/>
          <w:spacing w:val="-1"/>
          <w:kern w:val="0"/>
          <w:sz w:val="24"/>
          <w:szCs w:val="24"/>
        </w:rPr>
        <w:t>，</w:t>
      </w:r>
      <w:r w:rsidR="00746892" w:rsidRPr="00F248D4">
        <w:rPr>
          <w:rFonts w:ascii="仿宋" w:eastAsia="仿宋" w:hAnsi="仿宋" w:cs="仿宋" w:hint="eastAsia"/>
          <w:sz w:val="24"/>
          <w:szCs w:val="24"/>
        </w:rPr>
        <w:t>具体招聘</w:t>
      </w:r>
      <w:r w:rsidRPr="00F248D4">
        <w:rPr>
          <w:rFonts w:ascii="仿宋" w:eastAsia="仿宋" w:hAnsi="仿宋" w:cs="仿宋" w:hint="eastAsia"/>
          <w:sz w:val="24"/>
          <w:szCs w:val="24"/>
        </w:rPr>
        <w:t>事项如下：</w:t>
      </w:r>
    </w:p>
    <w:bookmarkEnd w:id="0"/>
    <w:p w14:paraId="321ED6AB" w14:textId="77777777" w:rsidR="00EC7730" w:rsidRPr="00F248D4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Cs w:val="24"/>
        </w:rPr>
      </w:pPr>
      <w:r w:rsidRPr="00F248D4">
        <w:rPr>
          <w:rFonts w:ascii="黑体" w:eastAsia="黑体" w:hAnsi="黑体" w:cs="黑体" w:hint="eastAsia"/>
          <w:szCs w:val="24"/>
          <w:shd w:val="clear" w:color="auto" w:fill="FFFFFF"/>
        </w:rPr>
        <w:t>一、招聘条件</w:t>
      </w:r>
    </w:p>
    <w:p w14:paraId="641E39AE" w14:textId="180949C4" w:rsidR="00EC7730" w:rsidRPr="00F248D4" w:rsidRDefault="00EC7730" w:rsidP="00F248D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Cs w:val="24"/>
        </w:rPr>
      </w:pPr>
      <w:r w:rsidRPr="00F248D4">
        <w:rPr>
          <w:rFonts w:ascii="仿宋" w:eastAsia="仿宋" w:hAnsi="仿宋" w:cs="仿宋" w:hint="eastAsia"/>
          <w:szCs w:val="24"/>
        </w:rPr>
        <w:t>（一）基本条件：</w:t>
      </w:r>
      <w:r w:rsidR="00FC4F3E" w:rsidRPr="00F248D4">
        <w:rPr>
          <w:rFonts w:ascii="仿宋" w:eastAsia="仿宋" w:hAnsi="仿宋" w:cs="仿宋" w:hint="eastAsia"/>
          <w:szCs w:val="24"/>
        </w:rPr>
        <w:t>熟练掌握办公室工作的相关办公软件</w:t>
      </w:r>
      <w:r w:rsidR="003005C6" w:rsidRPr="00F248D4">
        <w:rPr>
          <w:rFonts w:ascii="仿宋" w:eastAsia="仿宋" w:hAnsi="仿宋" w:cs="仿宋" w:hint="eastAsia"/>
          <w:szCs w:val="24"/>
        </w:rPr>
        <w:t>；具有分析测试行业样品收发工作经验</w:t>
      </w:r>
      <w:r w:rsidR="001766C5">
        <w:rPr>
          <w:rFonts w:ascii="仿宋" w:eastAsia="仿宋" w:hAnsi="仿宋" w:cs="仿宋" w:hint="eastAsia"/>
          <w:szCs w:val="24"/>
        </w:rPr>
        <w:t>；具有与客户熟练沟通的能力。</w:t>
      </w:r>
    </w:p>
    <w:p w14:paraId="7697C710" w14:textId="3D7DF547" w:rsidR="00EC7730" w:rsidRPr="00F248D4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Cs w:val="24"/>
        </w:rPr>
      </w:pPr>
      <w:r w:rsidRPr="00F248D4">
        <w:rPr>
          <w:rFonts w:ascii="仿宋" w:eastAsia="仿宋" w:hAnsi="仿宋" w:cs="仿宋" w:hint="eastAsia"/>
          <w:szCs w:val="24"/>
        </w:rPr>
        <w:t>（二）学历要求：</w:t>
      </w:r>
      <w:r w:rsidR="00FC4F3E" w:rsidRPr="00F248D4">
        <w:rPr>
          <w:rFonts w:ascii="仿宋" w:eastAsia="仿宋" w:hAnsi="仿宋" w:cs="仿宋" w:hint="eastAsia"/>
          <w:szCs w:val="24"/>
        </w:rPr>
        <w:t>大专</w:t>
      </w:r>
      <w:r w:rsidR="001477CF">
        <w:rPr>
          <w:rFonts w:ascii="仿宋" w:eastAsia="仿宋" w:hAnsi="仿宋" w:cs="仿宋" w:hint="eastAsia"/>
          <w:szCs w:val="24"/>
        </w:rPr>
        <w:t>及</w:t>
      </w:r>
      <w:r w:rsidR="00FC4F3E" w:rsidRPr="00F248D4">
        <w:rPr>
          <w:rFonts w:ascii="仿宋" w:eastAsia="仿宋" w:hAnsi="仿宋" w:cs="仿宋" w:hint="eastAsia"/>
          <w:szCs w:val="24"/>
        </w:rPr>
        <w:t>以上学历</w:t>
      </w:r>
    </w:p>
    <w:p w14:paraId="628E0243" w14:textId="489CB9E5" w:rsidR="007F0C4F" w:rsidRPr="00F248D4" w:rsidRDefault="007F0C4F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Cs w:val="24"/>
        </w:rPr>
      </w:pPr>
      <w:r w:rsidRPr="00F248D4">
        <w:rPr>
          <w:rFonts w:ascii="仿宋" w:eastAsia="仿宋" w:hAnsi="仿宋" w:cs="仿宋" w:hint="eastAsia"/>
          <w:szCs w:val="24"/>
        </w:rPr>
        <w:t>（三）专业要求；</w:t>
      </w:r>
      <w:r w:rsidR="00FC4F3E" w:rsidRPr="00F248D4">
        <w:rPr>
          <w:rFonts w:ascii="仿宋" w:eastAsia="仿宋" w:hAnsi="仿宋" w:cs="仿宋" w:hint="eastAsia"/>
          <w:szCs w:val="24"/>
          <w:shd w:val="clear" w:color="auto" w:fill="FFFFFF"/>
        </w:rPr>
        <w:t>熟悉各类分析测试仪器的用途以及测试报告的出具</w:t>
      </w:r>
      <w:r w:rsidR="003005C6" w:rsidRPr="00F248D4">
        <w:rPr>
          <w:rFonts w:ascii="仿宋" w:eastAsia="仿宋" w:hAnsi="仿宋" w:cs="仿宋" w:hint="eastAsia"/>
          <w:szCs w:val="24"/>
          <w:shd w:val="clear" w:color="auto" w:fill="FFFFFF"/>
        </w:rPr>
        <w:t>；熟悉学校预约系统的运行。</w:t>
      </w:r>
    </w:p>
    <w:p w14:paraId="37BC9E82" w14:textId="3CE4A8B8" w:rsidR="00EC7730" w:rsidRPr="00F248D4" w:rsidRDefault="00EC7730" w:rsidP="00EC7730">
      <w:pP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sz w:val="24"/>
          <w:szCs w:val="24"/>
        </w:rPr>
        <w:t>（三）年龄要求：</w:t>
      </w:r>
      <w:r w:rsidR="00B729AD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45岁以下</w:t>
      </w:r>
    </w:p>
    <w:p w14:paraId="27B75206" w14:textId="7EE3D45C" w:rsidR="00EC7730" w:rsidRPr="00F248D4" w:rsidRDefault="00EC7730" w:rsidP="003005C6">
      <w:pP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sz w:val="24"/>
          <w:szCs w:val="24"/>
        </w:rPr>
        <w:t>（四）岗位素质要求：</w:t>
      </w:r>
      <w:r w:rsidR="00B729AD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FC4F3E" w:rsidRPr="00F248D4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具有良好的政治素养和职业道德，有较强的工作能力和吃苦耐劳敬业精神</w:t>
      </w:r>
      <w:r w:rsidR="005136C6" w:rsidRPr="00F248D4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。</w:t>
      </w:r>
    </w:p>
    <w:p w14:paraId="3ED26E98" w14:textId="77777777" w:rsidR="00EC7730" w:rsidRPr="00F248D4" w:rsidRDefault="00EC7730" w:rsidP="00EC7730">
      <w:pPr>
        <w:spacing w:line="56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 w:rsidRPr="00F248D4">
        <w:rPr>
          <w:rFonts w:ascii="黑体" w:eastAsia="黑体" w:hAnsi="黑体" w:cs="黑体" w:hint="eastAsia"/>
          <w:sz w:val="24"/>
          <w:szCs w:val="24"/>
        </w:rPr>
        <w:t>二、报名时间及方式</w:t>
      </w:r>
    </w:p>
    <w:p w14:paraId="29E9A2D3" w14:textId="4881BB12" w:rsidR="00EC7730" w:rsidRPr="00F248D4" w:rsidRDefault="00EC7730" w:rsidP="00EC7730">
      <w:pPr>
        <w:spacing w:line="560" w:lineRule="exact"/>
        <w:ind w:firstLineChars="200" w:firstLine="482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b/>
          <w:bCs/>
          <w:sz w:val="24"/>
          <w:szCs w:val="24"/>
        </w:rPr>
        <w:t>（一）报名时间：</w:t>
      </w:r>
      <w:r w:rsidR="008F2F2F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2024年7月</w:t>
      </w:r>
      <w:r w:rsidR="001477CF">
        <w:rPr>
          <w:rFonts w:ascii="仿宋" w:eastAsia="仿宋" w:hAnsi="仿宋" w:cs="仿宋" w:hint="eastAsia"/>
          <w:sz w:val="24"/>
          <w:szCs w:val="24"/>
        </w:rPr>
        <w:t>9</w:t>
      </w:r>
      <w:r w:rsidR="003005C6" w:rsidRPr="00F248D4">
        <w:rPr>
          <w:rFonts w:ascii="仿宋" w:eastAsia="仿宋" w:hAnsi="仿宋" w:cs="仿宋" w:hint="eastAsia"/>
          <w:sz w:val="24"/>
          <w:szCs w:val="24"/>
        </w:rPr>
        <w:t>日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-7月1</w:t>
      </w:r>
      <w:r w:rsidR="001477CF">
        <w:rPr>
          <w:rFonts w:ascii="仿宋" w:eastAsia="仿宋" w:hAnsi="仿宋" w:cs="仿宋" w:hint="eastAsia"/>
          <w:sz w:val="24"/>
          <w:szCs w:val="24"/>
        </w:rPr>
        <w:t>4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日</w:t>
      </w:r>
    </w:p>
    <w:p w14:paraId="60EB16BA" w14:textId="06515B7D" w:rsidR="00EC7730" w:rsidRPr="00F248D4" w:rsidRDefault="00EC7730" w:rsidP="008F2F2F">
      <w:pPr>
        <w:widowControl/>
        <w:spacing w:line="560" w:lineRule="exact"/>
        <w:ind w:firstLineChars="200" w:firstLine="482"/>
        <w:jc w:val="left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b/>
          <w:bCs/>
          <w:sz w:val="24"/>
          <w:szCs w:val="24"/>
        </w:rPr>
        <w:t>（二）报名方式：</w:t>
      </w:r>
      <w:r w:rsidR="008F2F2F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F248D4" w:rsidRPr="001766C5">
        <w:rPr>
          <w:rFonts w:ascii="仿宋" w:eastAsia="仿宋" w:hAnsi="仿宋" w:cs="仿宋" w:hint="eastAsia"/>
          <w:sz w:val="24"/>
          <w:szCs w:val="24"/>
        </w:rPr>
        <w:t>简历发送至邮箱</w:t>
      </w:r>
      <w:r w:rsidR="001766C5">
        <w:rPr>
          <w:rFonts w:ascii="仿宋" w:eastAsia="仿宋" w:hAnsi="仿宋" w:cs="仿宋" w:hint="eastAsia"/>
          <w:sz w:val="24"/>
          <w:szCs w:val="24"/>
        </w:rPr>
        <w:t>：</w:t>
      </w:r>
      <w:r w:rsidR="00F248D4" w:rsidRPr="001766C5">
        <w:rPr>
          <w:rFonts w:ascii="仿宋" w:eastAsia="仿宋" w:hAnsi="仿宋" w:cs="仿宋" w:hint="eastAsia"/>
          <w:sz w:val="24"/>
          <w:szCs w:val="24"/>
        </w:rPr>
        <w:t>pxu@ncu.edu.cn</w:t>
      </w:r>
    </w:p>
    <w:p w14:paraId="56A13F4A" w14:textId="0A4735C8" w:rsidR="00F248D4" w:rsidRPr="00F248D4" w:rsidRDefault="00F248D4" w:rsidP="001766C5">
      <w:pPr>
        <w:pStyle w:val="a5"/>
        <w:widowControl/>
        <w:shd w:val="clear" w:color="auto" w:fill="FFFFFF"/>
        <w:spacing w:beforeAutospacing="0" w:afterAutospacing="0" w:line="560" w:lineRule="exact"/>
        <w:ind w:firstLineChars="1100" w:firstLine="2640"/>
        <w:jc w:val="both"/>
        <w:rPr>
          <w:rFonts w:ascii="仿宋" w:eastAsia="仿宋" w:hAnsi="仿宋" w:cs="仿宋"/>
          <w:szCs w:val="24"/>
        </w:rPr>
      </w:pPr>
      <w:r w:rsidRPr="00F248D4">
        <w:rPr>
          <w:rFonts w:ascii="仿宋" w:eastAsia="仿宋" w:hAnsi="仿宋" w:cs="仿宋" w:hint="eastAsia"/>
          <w:szCs w:val="24"/>
          <w:shd w:val="clear" w:color="auto" w:fill="FFFFFF"/>
        </w:rPr>
        <w:t>联系人：  徐鹏</w:t>
      </w:r>
      <w:r w:rsidR="001766C5">
        <w:rPr>
          <w:rFonts w:ascii="仿宋" w:eastAsia="仿宋" w:hAnsi="仿宋" w:cs="仿宋" w:hint="eastAsia"/>
          <w:szCs w:val="24"/>
          <w:shd w:val="clear" w:color="auto" w:fill="FFFFFF"/>
        </w:rPr>
        <w:t xml:space="preserve">      </w:t>
      </w:r>
      <w:r w:rsidRPr="00F248D4">
        <w:rPr>
          <w:rFonts w:ascii="仿宋" w:eastAsia="仿宋" w:hAnsi="仿宋" w:cs="仿宋" w:hint="eastAsia"/>
          <w:szCs w:val="24"/>
          <w:shd w:val="clear" w:color="auto" w:fill="FFFFFF"/>
        </w:rPr>
        <w:t>联系电话：</w:t>
      </w:r>
      <w:r w:rsidRPr="00F248D4">
        <w:rPr>
          <w:rFonts w:ascii="仿宋" w:eastAsia="仿宋" w:hAnsi="仿宋" w:cs="仿宋"/>
          <w:szCs w:val="24"/>
        </w:rPr>
        <w:t xml:space="preserve"> </w:t>
      </w:r>
      <w:r w:rsidRPr="00F248D4">
        <w:rPr>
          <w:rFonts w:ascii="仿宋" w:eastAsia="仿宋" w:hAnsi="仿宋" w:cs="仿宋" w:hint="eastAsia"/>
          <w:szCs w:val="24"/>
        </w:rPr>
        <w:t>13970840904</w:t>
      </w:r>
    </w:p>
    <w:p w14:paraId="3754CD65" w14:textId="30B122CE" w:rsidR="00EC7730" w:rsidRPr="00F248D4" w:rsidRDefault="00EC7730" w:rsidP="00F248D4">
      <w:pPr>
        <w:spacing w:line="5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sz w:val="24"/>
          <w:szCs w:val="24"/>
        </w:rPr>
        <w:t>应聘者所提交的各项材料内容必须真实，内容不全或与要求不符的，不予受理。对弄虚作假者，一经查实将取消报名资格。</w:t>
      </w:r>
    </w:p>
    <w:p w14:paraId="4B586DD0" w14:textId="68AA0219" w:rsidR="00EC7730" w:rsidRPr="00F248D4" w:rsidRDefault="00F248D4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Cs w:val="24"/>
        </w:rPr>
      </w:pPr>
      <w:r w:rsidRPr="00F248D4">
        <w:rPr>
          <w:rFonts w:ascii="黑体" w:eastAsia="黑体" w:hAnsi="黑体" w:cs="黑体" w:hint="eastAsia"/>
          <w:szCs w:val="24"/>
          <w:shd w:val="clear" w:color="auto" w:fill="FFFFFF"/>
        </w:rPr>
        <w:t>三</w:t>
      </w:r>
      <w:r w:rsidR="00EC7730" w:rsidRPr="00F248D4">
        <w:rPr>
          <w:rFonts w:ascii="黑体" w:eastAsia="黑体" w:hAnsi="黑体" w:cs="黑体" w:hint="eastAsia"/>
          <w:szCs w:val="24"/>
          <w:shd w:val="clear" w:color="auto" w:fill="FFFFFF"/>
        </w:rPr>
        <w:t>、聘用待遇</w:t>
      </w:r>
    </w:p>
    <w:p w14:paraId="7ABEF9C7" w14:textId="230D2FEF" w:rsidR="00EC7730" w:rsidRPr="00F248D4" w:rsidRDefault="00EC7730" w:rsidP="00F248D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Cs w:val="24"/>
        </w:rPr>
      </w:pPr>
      <w:r w:rsidRPr="00F248D4">
        <w:rPr>
          <w:rFonts w:ascii="仿宋" w:eastAsia="仿宋" w:hAnsi="仿宋" w:cs="仿宋" w:hint="eastAsia"/>
          <w:szCs w:val="24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01BC1262" w14:textId="77777777" w:rsidR="00F248D4" w:rsidRPr="00F248D4" w:rsidRDefault="00F248D4" w:rsidP="00F248D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Cs w:val="24"/>
        </w:rPr>
      </w:pPr>
    </w:p>
    <w:p w14:paraId="7692C80F" w14:textId="680CB2E7" w:rsidR="00EC7730" w:rsidRPr="00F248D4" w:rsidRDefault="00EC7730" w:rsidP="001766C5">
      <w:pPr>
        <w:spacing w:line="560" w:lineRule="exact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 w:rsidRPr="00F248D4">
        <w:rPr>
          <w:rFonts w:ascii="仿宋" w:eastAsia="仿宋" w:hAnsi="仿宋" w:cs="仿宋" w:hint="eastAsia"/>
          <w:sz w:val="24"/>
          <w:szCs w:val="24"/>
        </w:rPr>
        <w:t xml:space="preserve">                        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分析测试中心</w:t>
      </w:r>
    </w:p>
    <w:p w14:paraId="7811D032" w14:textId="777FB4E6" w:rsidR="00EC7730" w:rsidRPr="00F248D4" w:rsidRDefault="00EC7730" w:rsidP="001766C5">
      <w:pPr>
        <w:spacing w:line="560" w:lineRule="exact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  <w:sectPr w:rsidR="00EC7730" w:rsidRPr="00F248D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248D4">
        <w:rPr>
          <w:rFonts w:ascii="仿宋" w:eastAsia="仿宋" w:hAnsi="仿宋" w:cs="仿宋" w:hint="eastAsia"/>
          <w:sz w:val="24"/>
          <w:szCs w:val="24"/>
        </w:rPr>
        <w:t xml:space="preserve">                         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2024</w:t>
      </w:r>
      <w:r w:rsidRPr="00F248D4">
        <w:rPr>
          <w:rFonts w:ascii="仿宋" w:eastAsia="仿宋" w:hAnsi="仿宋" w:cs="仿宋" w:hint="eastAsia"/>
          <w:sz w:val="24"/>
          <w:szCs w:val="24"/>
        </w:rPr>
        <w:t>年</w:t>
      </w:r>
      <w:r w:rsidR="002A3A34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FC4F3E" w:rsidRPr="00F248D4">
        <w:rPr>
          <w:rFonts w:ascii="仿宋" w:eastAsia="仿宋" w:hAnsi="仿宋" w:cs="仿宋" w:hint="eastAsia"/>
          <w:sz w:val="24"/>
          <w:szCs w:val="24"/>
        </w:rPr>
        <w:t>7</w:t>
      </w:r>
      <w:r w:rsidR="002A3A34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Pr="00F248D4">
        <w:rPr>
          <w:rFonts w:ascii="仿宋" w:eastAsia="仿宋" w:hAnsi="仿宋" w:cs="仿宋" w:hint="eastAsia"/>
          <w:sz w:val="24"/>
          <w:szCs w:val="24"/>
        </w:rPr>
        <w:t>月</w:t>
      </w:r>
      <w:r w:rsidR="002A3A34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="001477CF">
        <w:rPr>
          <w:rFonts w:ascii="仿宋" w:eastAsia="仿宋" w:hAnsi="仿宋" w:cs="仿宋" w:hint="eastAsia"/>
          <w:sz w:val="24"/>
          <w:szCs w:val="24"/>
        </w:rPr>
        <w:t>9</w:t>
      </w:r>
      <w:r w:rsidR="002A3A34" w:rsidRPr="00F248D4">
        <w:rPr>
          <w:rFonts w:ascii="仿宋" w:eastAsia="仿宋" w:hAnsi="仿宋" w:cs="仿宋"/>
          <w:sz w:val="24"/>
          <w:szCs w:val="24"/>
        </w:rPr>
        <w:t xml:space="preserve"> </w:t>
      </w:r>
      <w:r w:rsidRPr="00F248D4">
        <w:rPr>
          <w:rFonts w:ascii="仿宋" w:eastAsia="仿宋" w:hAnsi="仿宋" w:cs="仿宋" w:hint="eastAsia"/>
          <w:sz w:val="24"/>
          <w:szCs w:val="24"/>
        </w:rPr>
        <w:t>日</w:t>
      </w:r>
    </w:p>
    <w:p w14:paraId="5E6D0BF8" w14:textId="5D0CAB72" w:rsidR="00EC7730" w:rsidRDefault="00EC7730" w:rsidP="00EC773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南昌大学</w:t>
      </w:r>
      <w:r w:rsidR="003005C6">
        <w:rPr>
          <w:rFonts w:ascii="宋体" w:hAnsi="宋体" w:hint="eastAsia"/>
          <w:b/>
          <w:sz w:val="32"/>
          <w:szCs w:val="32"/>
        </w:rPr>
        <w:t>分析测试中心</w:t>
      </w:r>
      <w:r>
        <w:rPr>
          <w:rFonts w:ascii="宋体" w:hAnsi="宋体" w:hint="eastAsia"/>
          <w:b/>
          <w:sz w:val="32"/>
          <w:szCs w:val="32"/>
        </w:rPr>
        <w:t>岗位应聘报名表</w:t>
      </w:r>
    </w:p>
    <w:p w14:paraId="18710209" w14:textId="77777777" w:rsidR="00EC7730" w:rsidRDefault="00EC7730" w:rsidP="00EC7730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EC7730" w14:paraId="55E052F0" w14:textId="77777777" w:rsidTr="00366763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7DE0C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E56D7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63FD7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BC463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A0D64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07FE2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6D0AC" w14:textId="77777777" w:rsidR="00EC7730" w:rsidRDefault="00EC7730" w:rsidP="00366763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:rsidR="00EC7730" w14:paraId="1D8661A0" w14:textId="77777777" w:rsidTr="00366763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AB62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ABE65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72CC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E2436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01BDD" w14:textId="77777777" w:rsidR="00EC7730" w:rsidRDefault="00EC7730" w:rsidP="0036676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B39A482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8E40B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16B83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02594BD2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BF338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E78BF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B033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727EE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38BDB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7FD514AE" w14:textId="77777777" w:rsidTr="00366763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E630C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40EAA033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0910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8A4D8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8AA25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3FF59" w14:textId="77777777" w:rsidR="00EC7730" w:rsidRDefault="00EC7730" w:rsidP="00366763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7ABC2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492FE681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743EF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5F0E1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6C56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FB5D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2E49F480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AB4D3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14:paraId="28E7E8A2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44A7E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AB41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011BBAE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E4D5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47A495B5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59512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4CF6F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6A918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1DA6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283D76D6" w14:textId="77777777" w:rsidTr="00366763">
        <w:trPr>
          <w:trHeight w:val="134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01700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14:paraId="544F1119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FCB76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EC7730" w14:paraId="7B323716" w14:textId="77777777" w:rsidTr="00366763">
        <w:trPr>
          <w:trHeight w:val="164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4CB14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27EFA837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519AD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486D791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26433418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  <w:bookmarkStart w:id="1" w:name="_GoBack"/>
            <w:bookmarkEnd w:id="1"/>
          </w:p>
        </w:tc>
      </w:tr>
      <w:tr w:rsidR="00EC7730" w14:paraId="458BF717" w14:textId="77777777" w:rsidTr="00366763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833F0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2E6D5C39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3477CEF9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BFF3F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EC7730" w14:paraId="2AD64D82" w14:textId="77777777" w:rsidTr="0036676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31A14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C3A40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48335994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750062AC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595F7B0B" w14:textId="77777777" w:rsidTr="0036676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832C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162ED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3AECD52C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BABFDE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3F003534" w14:textId="77777777" w:rsidR="00EC7730" w:rsidRDefault="00EC7730" w:rsidP="00EC7730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</w:p>
    <w:p w14:paraId="3E0D3EB9" w14:textId="77777777" w:rsidR="00053C4E" w:rsidRDefault="00053C4E"/>
    <w:sectPr w:rsidR="0005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98484" w14:textId="77777777" w:rsidR="00E17E9F" w:rsidRDefault="00E17E9F" w:rsidP="00053C4E">
      <w:r>
        <w:separator/>
      </w:r>
    </w:p>
  </w:endnote>
  <w:endnote w:type="continuationSeparator" w:id="0">
    <w:p w14:paraId="53910E95" w14:textId="77777777" w:rsidR="00E17E9F" w:rsidRDefault="00E17E9F" w:rsidP="000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A27C6" w14:textId="2182E205" w:rsidR="00EC7730" w:rsidRDefault="00F554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5EE6D" wp14:editId="1ABEB7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98799B" w14:textId="77777777" w:rsidR="00EC7730" w:rsidRDefault="00EC773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52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14:paraId="2C98799B" w14:textId="77777777" w:rsidR="00EC7730" w:rsidRDefault="00EC773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52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DE095" w14:textId="77777777" w:rsidR="00E17E9F" w:rsidRDefault="00E17E9F" w:rsidP="00053C4E">
      <w:r>
        <w:separator/>
      </w:r>
    </w:p>
  </w:footnote>
  <w:footnote w:type="continuationSeparator" w:id="0">
    <w:p w14:paraId="58C6D05F" w14:textId="77777777" w:rsidR="00E17E9F" w:rsidRDefault="00E17E9F" w:rsidP="0005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1477CF"/>
    <w:rsid w:val="001766C5"/>
    <w:rsid w:val="001F5750"/>
    <w:rsid w:val="002A3A34"/>
    <w:rsid w:val="003005C6"/>
    <w:rsid w:val="005136C6"/>
    <w:rsid w:val="00604005"/>
    <w:rsid w:val="00746892"/>
    <w:rsid w:val="00795566"/>
    <w:rsid w:val="007F0C4F"/>
    <w:rsid w:val="00841A56"/>
    <w:rsid w:val="008E3CC1"/>
    <w:rsid w:val="008F2F2F"/>
    <w:rsid w:val="00AA174C"/>
    <w:rsid w:val="00B729AD"/>
    <w:rsid w:val="00D7527A"/>
    <w:rsid w:val="00DE0884"/>
    <w:rsid w:val="00E10318"/>
    <w:rsid w:val="00E17E9F"/>
    <w:rsid w:val="00EC7730"/>
    <w:rsid w:val="00F248D4"/>
    <w:rsid w:val="00F55442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3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unhideWhenUsed/>
    <w:qFormat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EC77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unhideWhenUsed/>
    <w:qFormat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EC77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7</cp:revision>
  <dcterms:created xsi:type="dcterms:W3CDTF">2024-07-08T08:57:00Z</dcterms:created>
  <dcterms:modified xsi:type="dcterms:W3CDTF">2024-07-08T09:37:00Z</dcterms:modified>
</cp:coreProperties>
</file>