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8" w:rsidRDefault="000A4D0D"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南昌大学研究生院管理岗招聘公告</w:t>
      </w:r>
    </w:p>
    <w:p w:rsidR="00844BA8" w:rsidRDefault="00844BA8">
      <w:pPr>
        <w:rPr>
          <w:rFonts w:asciiTheme="majorEastAsia" w:eastAsiaTheme="majorEastAsia" w:hAnsiTheme="majorEastAsia"/>
          <w:b/>
          <w:sz w:val="40"/>
          <w:szCs w:val="32"/>
        </w:rPr>
      </w:pP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南昌大学研究生院因工作需要，经学校人事处核准，现</w:t>
      </w:r>
      <w:r>
        <w:rPr>
          <w:rFonts w:ascii="仿宋" w:eastAsia="仿宋" w:hAnsi="仿宋" w:cs="Arial" w:hint="eastAsia"/>
          <w:color w:val="000000"/>
          <w:spacing w:val="-1"/>
          <w:kern w:val="0"/>
          <w:sz w:val="32"/>
          <w:szCs w:val="32"/>
        </w:rPr>
        <w:t>面向校内外</w:t>
      </w:r>
      <w:r>
        <w:rPr>
          <w:rFonts w:ascii="仿宋" w:eastAsia="仿宋" w:hAnsi="仿宋" w:hint="eastAsia"/>
          <w:sz w:val="32"/>
          <w:szCs w:val="32"/>
        </w:rPr>
        <w:t>公开招聘2名工作人员（劳动合同制人员，非事业编制）。具体招聘事项如下：</w:t>
      </w:r>
    </w:p>
    <w:p w:rsidR="00844BA8" w:rsidRDefault="000A4D0D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岗位要求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1.基本条件：爱岗敬业，身心健康，具有良好的政治素养、团队精神和服务意识。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2.学历学位要求：大学本科及以上学历、学士及以上学位，有丰富教务管理经验者条件可适当放宽；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3.年龄要求：</w:t>
      </w:r>
      <w:r w:rsidR="00CD1772"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周岁以下；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4.专业要求：专业不限；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5.岗位素质要求：对教育管理有一定了解，有较好的文字功底和写作能力，熟悉计算机办公软件，具有较强的沟通、组织、协调能力。</w:t>
      </w:r>
    </w:p>
    <w:p w:rsidR="00844BA8" w:rsidRDefault="000A4D0D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报名事项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1.报名时间：2024年1月5日至2024年1月12日。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2.报名方式：线上投递简历。请将个人简历电子版及相关证明材料（学历学位证书、荣誉证书等）发送至电子邮箱xieliang@ncu.edu.cn，邮件标题注明：应聘+本人姓名。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联系人：谢老师，联系方式：0791-83969337。</w:t>
      </w:r>
    </w:p>
    <w:p w:rsidR="00844BA8" w:rsidRDefault="000A4D0D">
      <w:pPr>
        <w:widowControl/>
        <w:numPr>
          <w:ilvl w:val="0"/>
          <w:numId w:val="1"/>
        </w:numPr>
        <w:shd w:val="clear" w:color="auto" w:fill="FFFFFF"/>
        <w:wordWrap w:val="0"/>
        <w:adjustRightInd w:val="0"/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招聘流程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经应聘者投递简历、用人单位筛选简历和面试（另行通知）等环节确定拟聘人选。拟聘人选需通过南昌大学心理测</w:t>
      </w:r>
      <w:r>
        <w:rPr>
          <w:rFonts w:ascii="仿宋" w:eastAsia="仿宋" w:hAnsi="仿宋" w:hint="eastAsia"/>
          <w:sz w:val="32"/>
          <w:szCs w:val="32"/>
        </w:rPr>
        <w:lastRenderedPageBreak/>
        <w:t>试、体检及政审，均合格后方可办理入职，与学校签订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劳动合同</w:t>
      </w:r>
      <w:r>
        <w:rPr>
          <w:rFonts w:ascii="仿宋" w:eastAsia="仿宋" w:hAnsi="仿宋" w:hint="eastAsia"/>
          <w:sz w:val="32"/>
          <w:szCs w:val="32"/>
        </w:rPr>
        <w:t>，享受学校合同制人员福利和待遇。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844BA8" w:rsidRDefault="00844BA8">
      <w:pPr>
        <w:widowControl/>
        <w:shd w:val="clear" w:color="auto" w:fill="FFFFFF"/>
        <w:wordWrap w:val="0"/>
        <w:adjustRightInd w:val="0"/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:rsidR="00844BA8" w:rsidRDefault="00844BA8">
      <w:pPr>
        <w:widowControl/>
        <w:shd w:val="clear" w:color="auto" w:fill="FFFFFF"/>
        <w:wordWrap w:val="0"/>
        <w:adjustRightInd w:val="0"/>
        <w:spacing w:line="560" w:lineRule="exact"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南昌大学人事处</w:t>
      </w:r>
    </w:p>
    <w:p w:rsidR="00844BA8" w:rsidRDefault="000A4D0D">
      <w:pPr>
        <w:widowControl/>
        <w:shd w:val="clear" w:color="auto" w:fill="FFFFFF"/>
        <w:wordWrap w:val="0"/>
        <w:adjustRightInd w:val="0"/>
        <w:spacing w:line="560" w:lineRule="exact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南昌大学研究生院                                    2024年1月5日</w:t>
      </w:r>
    </w:p>
    <w:sectPr w:rsidR="00844BA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22" w:rsidRDefault="00A25622">
      <w:r>
        <w:separator/>
      </w:r>
    </w:p>
  </w:endnote>
  <w:endnote w:type="continuationSeparator" w:id="0">
    <w:p w:rsidR="00A25622" w:rsidRDefault="00A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A8" w:rsidRDefault="000A4D0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BA8" w:rsidRDefault="000A4D0D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B0A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4BA8" w:rsidRDefault="000A4D0D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B0A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22" w:rsidRDefault="00A25622">
      <w:r>
        <w:separator/>
      </w:r>
    </w:p>
  </w:footnote>
  <w:footnote w:type="continuationSeparator" w:id="0">
    <w:p w:rsidR="00A25622" w:rsidRDefault="00A2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A8" w:rsidRDefault="00844BA8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FA387"/>
    <w:multiLevelType w:val="singleLevel"/>
    <w:tmpl w:val="FC3FA3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N2UyNjM3Mjg3OThmNjJjNjlkMWQ4MzM0MGE4NzQifQ=="/>
  </w:docVars>
  <w:rsids>
    <w:rsidRoot w:val="00AE71A9"/>
    <w:rsid w:val="000A4D0D"/>
    <w:rsid w:val="000C1543"/>
    <w:rsid w:val="000E2372"/>
    <w:rsid w:val="00144156"/>
    <w:rsid w:val="001A14A5"/>
    <w:rsid w:val="001B73A0"/>
    <w:rsid w:val="002E7D88"/>
    <w:rsid w:val="003067A8"/>
    <w:rsid w:val="00320D92"/>
    <w:rsid w:val="00384309"/>
    <w:rsid w:val="004406DE"/>
    <w:rsid w:val="0048121D"/>
    <w:rsid w:val="004C4503"/>
    <w:rsid w:val="00510A5A"/>
    <w:rsid w:val="005706D7"/>
    <w:rsid w:val="00571559"/>
    <w:rsid w:val="00581A7C"/>
    <w:rsid w:val="005B1172"/>
    <w:rsid w:val="0061355D"/>
    <w:rsid w:val="006B545B"/>
    <w:rsid w:val="00730EE6"/>
    <w:rsid w:val="00766F60"/>
    <w:rsid w:val="007B0A7D"/>
    <w:rsid w:val="007B31D3"/>
    <w:rsid w:val="007D16B9"/>
    <w:rsid w:val="00844BA8"/>
    <w:rsid w:val="00845E82"/>
    <w:rsid w:val="00870FFB"/>
    <w:rsid w:val="00935DFA"/>
    <w:rsid w:val="00970BC4"/>
    <w:rsid w:val="00970FDD"/>
    <w:rsid w:val="00986990"/>
    <w:rsid w:val="00A25622"/>
    <w:rsid w:val="00A37C37"/>
    <w:rsid w:val="00A55C48"/>
    <w:rsid w:val="00A728F8"/>
    <w:rsid w:val="00A90FA8"/>
    <w:rsid w:val="00AC412F"/>
    <w:rsid w:val="00AE71A9"/>
    <w:rsid w:val="00CD1772"/>
    <w:rsid w:val="00CF680A"/>
    <w:rsid w:val="00D91635"/>
    <w:rsid w:val="0168325F"/>
    <w:rsid w:val="01D95F0B"/>
    <w:rsid w:val="045730E4"/>
    <w:rsid w:val="07EC6998"/>
    <w:rsid w:val="08027A16"/>
    <w:rsid w:val="08C23D79"/>
    <w:rsid w:val="09C10A12"/>
    <w:rsid w:val="0C3133B1"/>
    <w:rsid w:val="0D0E73B0"/>
    <w:rsid w:val="0DC45CC1"/>
    <w:rsid w:val="0DF04D08"/>
    <w:rsid w:val="103318F2"/>
    <w:rsid w:val="10CD7582"/>
    <w:rsid w:val="116B5A83"/>
    <w:rsid w:val="11D8608D"/>
    <w:rsid w:val="137837D5"/>
    <w:rsid w:val="13B670C1"/>
    <w:rsid w:val="14C747E1"/>
    <w:rsid w:val="15D00384"/>
    <w:rsid w:val="166E0EC0"/>
    <w:rsid w:val="178F7340"/>
    <w:rsid w:val="17D22F3C"/>
    <w:rsid w:val="18473491"/>
    <w:rsid w:val="19583B88"/>
    <w:rsid w:val="1B1E0C1D"/>
    <w:rsid w:val="1DC37D43"/>
    <w:rsid w:val="20436F19"/>
    <w:rsid w:val="2234120F"/>
    <w:rsid w:val="22B0443A"/>
    <w:rsid w:val="24F46A34"/>
    <w:rsid w:val="26337E13"/>
    <w:rsid w:val="281C4C20"/>
    <w:rsid w:val="2986731A"/>
    <w:rsid w:val="2B514BE0"/>
    <w:rsid w:val="2CC15D95"/>
    <w:rsid w:val="2DF64F05"/>
    <w:rsid w:val="308B0B94"/>
    <w:rsid w:val="35D07049"/>
    <w:rsid w:val="35F92F3A"/>
    <w:rsid w:val="36D44917"/>
    <w:rsid w:val="38517618"/>
    <w:rsid w:val="388A7983"/>
    <w:rsid w:val="3934375E"/>
    <w:rsid w:val="39797D07"/>
    <w:rsid w:val="3DCB0822"/>
    <w:rsid w:val="3DF5764D"/>
    <w:rsid w:val="3E09134A"/>
    <w:rsid w:val="3E153127"/>
    <w:rsid w:val="43106CD7"/>
    <w:rsid w:val="46096A84"/>
    <w:rsid w:val="48A4239B"/>
    <w:rsid w:val="4AB651B1"/>
    <w:rsid w:val="4B67543A"/>
    <w:rsid w:val="4E296E9F"/>
    <w:rsid w:val="4EB36D81"/>
    <w:rsid w:val="4EB8094F"/>
    <w:rsid w:val="51143E36"/>
    <w:rsid w:val="51CF0A74"/>
    <w:rsid w:val="51F64A08"/>
    <w:rsid w:val="566969D2"/>
    <w:rsid w:val="57C74048"/>
    <w:rsid w:val="57D4219A"/>
    <w:rsid w:val="5853553E"/>
    <w:rsid w:val="592B7F6F"/>
    <w:rsid w:val="5B465534"/>
    <w:rsid w:val="5C0D1BAE"/>
    <w:rsid w:val="5FFC46DD"/>
    <w:rsid w:val="607B17DC"/>
    <w:rsid w:val="614D254A"/>
    <w:rsid w:val="61C62F2B"/>
    <w:rsid w:val="62514EEA"/>
    <w:rsid w:val="62562501"/>
    <w:rsid w:val="62C92CD3"/>
    <w:rsid w:val="655E67E2"/>
    <w:rsid w:val="667C1E0A"/>
    <w:rsid w:val="69594684"/>
    <w:rsid w:val="6A731776"/>
    <w:rsid w:val="6BEC17E0"/>
    <w:rsid w:val="6C2947E2"/>
    <w:rsid w:val="6D747B53"/>
    <w:rsid w:val="6F176B74"/>
    <w:rsid w:val="6FCF0541"/>
    <w:rsid w:val="709830CB"/>
    <w:rsid w:val="70BF3967"/>
    <w:rsid w:val="71B2527A"/>
    <w:rsid w:val="72BA4D48"/>
    <w:rsid w:val="77AB53CB"/>
    <w:rsid w:val="7B1448AF"/>
    <w:rsid w:val="7C2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qFormat/>
    <w:rPr>
      <w:color w:val="000000"/>
      <w:u w:val="none"/>
    </w:r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autoRedefine/>
    <w:qFormat/>
    <w:rPr>
      <w:color w:val="000000"/>
      <w:u w:val="none"/>
    </w:r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panxiaoying</dc:creator>
  <cp:lastModifiedBy>lenovo</cp:lastModifiedBy>
  <cp:revision>19</cp:revision>
  <cp:lastPrinted>2024-01-05T01:30:00Z</cp:lastPrinted>
  <dcterms:created xsi:type="dcterms:W3CDTF">2022-10-09T09:40:00Z</dcterms:created>
  <dcterms:modified xsi:type="dcterms:W3CDTF">2024-01-05T08:15:00Z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38226A3380EB4A43A03D3649120A1D30_13</vt:lpwstr>
  </property>
</Properties>
</file>