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255B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南昌大学资源与环境学院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1553A7A4">
      <w:pPr>
        <w:widowControl/>
        <w:shd w:val="clear" w:color="auto" w:fill="FFFFFF"/>
        <w:spacing w:before="75" w:after="75"/>
        <w:jc w:val="left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根据南昌大学资源与环境学院工作需要，遵循“公开、平等、择优”的原则，现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公开招聘科研助理人员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（专技岗，非事业编制）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5CA084AF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6DC4EC0D">
      <w:pPr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年龄在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32周岁（含）及以下；</w:t>
      </w:r>
    </w:p>
    <w:p w14:paraId="63D95E2D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学历要求：本科及以上学历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学士及以上学位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3FFA77A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）专业要求：环境工程专业（专业代码：</w:t>
      </w:r>
      <w:r>
        <w:rPr>
          <w:rFonts w:ascii="Times New Roman" w:hAnsi="Times New Roman"/>
          <w:sz w:val="32"/>
          <w:szCs w:val="32"/>
        </w:rPr>
        <w:t>085701</w:t>
      </w:r>
      <w:r>
        <w:rPr>
          <w:rFonts w:hint="eastAsia" w:ascii="仿宋" w:hAnsi="仿宋" w:eastAsia="仿宋" w:cs="仿宋"/>
          <w:sz w:val="32"/>
          <w:szCs w:val="32"/>
        </w:rPr>
        <w:t>）、环境工程专业（专业代码：</w:t>
      </w:r>
      <w:r>
        <w:rPr>
          <w:rFonts w:hint="eastAsia" w:ascii="Times New Roman" w:hAnsi="Times New Roman"/>
          <w:sz w:val="32"/>
          <w:szCs w:val="32"/>
        </w:rPr>
        <w:t>082502</w:t>
      </w:r>
      <w:r>
        <w:rPr>
          <w:rFonts w:hint="eastAsia" w:ascii="仿宋" w:hAnsi="仿宋" w:eastAsia="仿宋" w:cs="仿宋"/>
          <w:sz w:val="32"/>
          <w:szCs w:val="32"/>
        </w:rPr>
        <w:t>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机械制造及其自动化专业（专业代码：080201）</w:t>
      </w:r>
      <w:r>
        <w:rPr>
          <w:rFonts w:hint="eastAsia" w:ascii="仿宋" w:hAnsi="仿宋" w:eastAsia="仿宋" w:cs="仿宋"/>
          <w:sz w:val="32"/>
          <w:szCs w:val="32"/>
        </w:rPr>
        <w:t>、水产养殖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（专业代码：</w:t>
      </w:r>
      <w:r>
        <w:rPr>
          <w:rFonts w:hint="eastAsia" w:ascii="仿宋" w:hAnsi="仿宋" w:eastAsia="仿宋" w:cs="仿宋"/>
          <w:sz w:val="32"/>
          <w:szCs w:val="32"/>
        </w:rPr>
        <w:t>090801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生物工程专业（专业代码：</w:t>
      </w:r>
      <w:r>
        <w:rPr>
          <w:rFonts w:hint="eastAsia" w:ascii="Times New Roman" w:hAnsi="Times New Roman"/>
          <w:sz w:val="32"/>
          <w:szCs w:val="32"/>
        </w:rPr>
        <w:t>083001</w:t>
      </w:r>
      <w:r>
        <w:rPr>
          <w:rFonts w:hint="eastAsia" w:ascii="仿宋" w:hAnsi="仿宋" w:eastAsia="仿宋" w:cs="仿宋"/>
          <w:sz w:val="32"/>
          <w:szCs w:val="32"/>
        </w:rPr>
        <w:t>）等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。</w:t>
      </w:r>
    </w:p>
    <w:p w14:paraId="57CCFE7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16B17297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日；</w:t>
      </w:r>
    </w:p>
    <w:p w14:paraId="54B6C474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</w:p>
    <w:p w14:paraId="3D6F2009">
      <w:pPr>
        <w:kinsoku w:val="0"/>
        <w:wordWrap w:val="0"/>
        <w:spacing w:line="560" w:lineRule="exact"/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请填写附件1《南昌大学非事业编制人员应聘报名表》与附件2《南昌大学非事业编制报名人员近亲属报告承诺书》，并将上述表格连同个人简历、学历学位证书等材料一并制成压缩包（命名格式为“姓名+电话”），发送至邮箱</w:t>
      </w:r>
      <w:r>
        <w:rPr>
          <w:rFonts w:hint="eastAsia" w:ascii="Times New Roman" w:hAnsi="Times New Roman" w:cs="Times New Roman"/>
          <w:color w:val="000000"/>
          <w:sz w:val="32"/>
          <w:szCs w:val="32"/>
          <w:shd w:val="clear" w:color="auto" w:fill="FFFFFF"/>
          <w:lang w:eastAsia="zh-CN"/>
        </w:rPr>
        <w:t>zhaomengmeng@nc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u.edu.cn。报名人员提交的各项材料内容必须真实，材料不全或与要求不符的，将不予受理；对弄虚作假者，一经查实，将取消其报名资格。</w:t>
      </w:r>
    </w:p>
    <w:p w14:paraId="15566F76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6886711D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6444B025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日—202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日，资格审查。</w:t>
      </w:r>
    </w:p>
    <w:p w14:paraId="194B4734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1A4E2877">
      <w:pPr>
        <w:pStyle w:val="6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5B88770E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F9E7C9D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7A8F3C66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</w:p>
    <w:p w14:paraId="69618D44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zhaomengmeng@ncu.edu.cn</w:t>
      </w:r>
    </w:p>
    <w:p w14:paraId="2CD62F32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联系人：赵老师</w:t>
      </w:r>
    </w:p>
    <w:p w14:paraId="7ADA3F9C"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</w:rPr>
        <w:t>15850682251</w:t>
      </w:r>
    </w:p>
    <w:p w14:paraId="4DA42686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57C2EC5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11435BF">
      <w:pPr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资源与环境学院</w:t>
      </w:r>
    </w:p>
    <w:p w14:paraId="1525F981">
      <w:pPr>
        <w:spacing w:line="560" w:lineRule="exact"/>
        <w:ind w:firstLine="640" w:firstLineChars="200"/>
        <w:jc w:val="right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7564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F87C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87C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90606"/>
    <w:rsid w:val="000B1B32"/>
    <w:rsid w:val="000D428C"/>
    <w:rsid w:val="001A765C"/>
    <w:rsid w:val="00215861"/>
    <w:rsid w:val="002A3A34"/>
    <w:rsid w:val="0039061D"/>
    <w:rsid w:val="00450F83"/>
    <w:rsid w:val="0049035A"/>
    <w:rsid w:val="00604005"/>
    <w:rsid w:val="0061717D"/>
    <w:rsid w:val="00746892"/>
    <w:rsid w:val="0078019F"/>
    <w:rsid w:val="00795566"/>
    <w:rsid w:val="007D4994"/>
    <w:rsid w:val="007F0C4F"/>
    <w:rsid w:val="008114D5"/>
    <w:rsid w:val="00881067"/>
    <w:rsid w:val="008E3CC1"/>
    <w:rsid w:val="008F2F2F"/>
    <w:rsid w:val="0097513B"/>
    <w:rsid w:val="009A1DF4"/>
    <w:rsid w:val="00AA174C"/>
    <w:rsid w:val="00B729AD"/>
    <w:rsid w:val="00C161B4"/>
    <w:rsid w:val="00D6012F"/>
    <w:rsid w:val="00E35894"/>
    <w:rsid w:val="00E633BB"/>
    <w:rsid w:val="00EC7730"/>
    <w:rsid w:val="03391E1F"/>
    <w:rsid w:val="044B1342"/>
    <w:rsid w:val="053A4F12"/>
    <w:rsid w:val="055858A2"/>
    <w:rsid w:val="07062D90"/>
    <w:rsid w:val="071F6AB6"/>
    <w:rsid w:val="0F3155D8"/>
    <w:rsid w:val="136B0187"/>
    <w:rsid w:val="17884E38"/>
    <w:rsid w:val="19D90D46"/>
    <w:rsid w:val="20153D68"/>
    <w:rsid w:val="239B68DB"/>
    <w:rsid w:val="2404567F"/>
    <w:rsid w:val="258B277F"/>
    <w:rsid w:val="288D78CB"/>
    <w:rsid w:val="2AEE7DC2"/>
    <w:rsid w:val="2B457FE9"/>
    <w:rsid w:val="2C530DEC"/>
    <w:rsid w:val="34DF325D"/>
    <w:rsid w:val="36AF6C5F"/>
    <w:rsid w:val="3A415332"/>
    <w:rsid w:val="3ABA6326"/>
    <w:rsid w:val="419F484B"/>
    <w:rsid w:val="49AB775A"/>
    <w:rsid w:val="4BDF193C"/>
    <w:rsid w:val="4DF62D98"/>
    <w:rsid w:val="4F642884"/>
    <w:rsid w:val="51C84F00"/>
    <w:rsid w:val="65501489"/>
    <w:rsid w:val="6CB40765"/>
    <w:rsid w:val="726C12B2"/>
    <w:rsid w:val="726F6CC7"/>
    <w:rsid w:val="73413A65"/>
    <w:rsid w:val="75654C30"/>
    <w:rsid w:val="7ABB519F"/>
    <w:rsid w:val="7BE6624C"/>
    <w:rsid w:val="7E623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HTML 预设格式 Char"/>
    <w:basedOn w:val="8"/>
    <w:link w:val="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3">
    <w:name w:val="正文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604</Words>
  <Characters>702</Characters>
  <Lines>5</Lines>
  <Paragraphs>1</Paragraphs>
  <TotalTime>0</TotalTime>
  <ScaleCrop>false</ScaleCrop>
  <LinksUpToDate>false</LinksUpToDate>
  <CharactersWithSpaces>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2025-06-17T05:52:00Z</dcterms:created>
  <dc:creator>H</dc:creator>
  <cp:lastModifiedBy>魏旭悦</cp:lastModifiedBy>
  <cp:lastPrinted>2025-06-13T00:15:00Z</cp:lastPrinted>
  <dcterms:modified xsi:type="dcterms:W3CDTF">2026-03-23T07:14:28Z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F8C48098123B43909F8D8E20467296D4_13</vt:lpwstr>
  </property>
</Properties>
</file>