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F0" w:rsidRDefault="00704A17">
      <w:pPr>
        <w:pStyle w:val="a6"/>
        <w:widowControl/>
        <w:shd w:val="clear" w:color="auto" w:fill="FFFFFF"/>
        <w:spacing w:beforeAutospacing="0" w:afterAutospacing="0"/>
        <w:ind w:firstLine="883"/>
        <w:jc w:val="center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南昌大学招生与就业工作处招聘公告</w:t>
      </w:r>
    </w:p>
    <w:p w:rsidR="00104FF0" w:rsidRDefault="00704A17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因工作需要，招生与就业工作处现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公开招聘合同制工作人员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名（非事业编），主要负责对接用人单位及管理维护招聘场地，具体招聘事项如下：</w:t>
      </w:r>
    </w:p>
    <w:p w:rsidR="00104FF0" w:rsidRDefault="00704A17">
      <w:pPr>
        <w:pStyle w:val="a6"/>
        <w:widowControl/>
        <w:spacing w:beforeAutospacing="0" w:afterAutospacing="0" w:line="560" w:lineRule="exact"/>
        <w:ind w:firstLineChars="200" w:firstLine="643"/>
        <w:jc w:val="both"/>
        <w:rPr>
          <w:rFonts w:eastAsia="黑体"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color w:val="333333"/>
          <w:sz w:val="32"/>
          <w:szCs w:val="32"/>
          <w:shd w:val="clear" w:color="auto" w:fill="FFFFFF"/>
        </w:rPr>
        <w:t>一、岗位要求</w:t>
      </w:r>
    </w:p>
    <w:p w:rsidR="00104FF0" w:rsidRDefault="00704A17">
      <w:pPr>
        <w:pStyle w:val="a6"/>
        <w:widowControl/>
        <w:spacing w:beforeAutospacing="0" w:afterAutospacing="0"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ascii="Times New Roman" w:eastAsia="楷体_GB2312" w:hAnsi="Times New Roman" w:hint="eastAsia"/>
          <w:b/>
          <w:color w:val="000000" w:themeColor="text1"/>
          <w:kern w:val="2"/>
          <w:sz w:val="32"/>
          <w:szCs w:val="32"/>
        </w:rPr>
        <w:t>（一）基本条件：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具有较好的思想政治素养和职业道德操守，爱岗敬业，诚信友善，作风正派，有较强的责任心和事业心。</w:t>
      </w:r>
    </w:p>
    <w:p w:rsidR="00104FF0" w:rsidRDefault="00704A17">
      <w:pPr>
        <w:pStyle w:val="a6"/>
        <w:widowControl/>
        <w:spacing w:beforeAutospacing="0" w:afterAutospacing="0"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ascii="Times New Roman" w:eastAsia="楷体_GB2312" w:hAnsi="Times New Roman" w:hint="eastAsia"/>
          <w:b/>
          <w:color w:val="000000" w:themeColor="text1"/>
          <w:kern w:val="2"/>
          <w:sz w:val="32"/>
          <w:szCs w:val="32"/>
        </w:rPr>
        <w:t>（二）学历要求：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大专及以上学历（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2024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届毕业生可报名）。</w:t>
      </w:r>
    </w:p>
    <w:p w:rsidR="00104FF0" w:rsidRDefault="00704A17">
      <w:pPr>
        <w:pStyle w:val="a6"/>
        <w:widowControl/>
        <w:spacing w:beforeAutospacing="0" w:afterAutospacing="0"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ascii="Times New Roman" w:eastAsia="楷体_GB2312" w:hAnsi="Times New Roman" w:hint="eastAsia"/>
          <w:b/>
          <w:color w:val="000000" w:themeColor="text1"/>
          <w:kern w:val="2"/>
          <w:sz w:val="32"/>
          <w:szCs w:val="32"/>
        </w:rPr>
        <w:t>（三）年龄要求：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28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周岁以下。</w:t>
      </w:r>
    </w:p>
    <w:p w:rsidR="00104FF0" w:rsidRDefault="00704A17">
      <w:pPr>
        <w:shd w:val="clear" w:color="auto" w:fill="FFFFFF"/>
        <w:wordWrap w:val="0"/>
        <w:adjustRightInd w:val="0"/>
        <w:spacing w:line="560" w:lineRule="exact"/>
        <w:ind w:firstLineChars="200" w:firstLine="643"/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hint="eastAsia"/>
          <w:b/>
          <w:color w:val="000000" w:themeColor="text1"/>
          <w:sz w:val="32"/>
          <w:szCs w:val="32"/>
        </w:rPr>
        <w:t>（四）岗位素质要求：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具有较强的沟通、组织、协调能力，具备吃苦耐劳精神和服务意识，抗压能力强，熟悉基本办公软件，有工作经验者优先。</w:t>
      </w:r>
    </w:p>
    <w:p w:rsidR="00104FF0" w:rsidRDefault="00704A17">
      <w:pPr>
        <w:shd w:val="clear" w:color="auto" w:fill="FFFFFF"/>
        <w:wordWrap w:val="0"/>
        <w:adjustRightInd w:val="0"/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二、报名事项</w:t>
      </w:r>
    </w:p>
    <w:p w:rsidR="00104FF0" w:rsidRDefault="00704A17">
      <w:pPr>
        <w:shd w:val="clear" w:color="auto" w:fill="FFFFFF"/>
        <w:wordWrap w:val="0"/>
        <w:adjustRightInd w:val="0"/>
        <w:spacing w:line="560" w:lineRule="exact"/>
        <w:ind w:firstLineChars="200" w:firstLine="640"/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报名时间：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2024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日。</w:t>
      </w:r>
    </w:p>
    <w:p w:rsidR="00104FF0" w:rsidRDefault="00704A17">
      <w:pPr>
        <w:shd w:val="clear" w:color="auto" w:fill="FFFFFF"/>
        <w:wordWrap w:val="0"/>
        <w:adjustRightInd w:val="0"/>
        <w:spacing w:line="560" w:lineRule="exact"/>
        <w:ind w:firstLineChars="200" w:firstLine="640"/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报名方式：线上投递简历。请将个人简历电子版及相关证明材料（学历学位证书、荣誉证书等）发送至电子邮箱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liuxiaomei@ncu.edu.cn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，邮件标题注明：应聘招就处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+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本人姓名。</w:t>
      </w:r>
    </w:p>
    <w:p w:rsidR="00104FF0" w:rsidRDefault="00704A17">
      <w:pPr>
        <w:shd w:val="clear" w:color="auto" w:fill="FFFFFF"/>
        <w:wordWrap w:val="0"/>
        <w:adjustRightInd w:val="0"/>
        <w:spacing w:line="560" w:lineRule="exact"/>
        <w:ind w:firstLineChars="200" w:firstLine="640"/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联系人：刘老师，联系方式：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0791-83969993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104FF0" w:rsidRDefault="00704A17">
      <w:pPr>
        <w:shd w:val="clear" w:color="auto" w:fill="FFFFFF"/>
        <w:wordWrap w:val="0"/>
        <w:adjustRightInd w:val="0"/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三、招聘程序</w:t>
      </w:r>
    </w:p>
    <w:p w:rsidR="00104FF0" w:rsidRDefault="00704A17">
      <w:pPr>
        <w:shd w:val="clear" w:color="auto" w:fill="FFFFFF"/>
        <w:wordWrap w:val="0"/>
        <w:adjustRightInd w:val="0"/>
        <w:spacing w:line="560" w:lineRule="exact"/>
        <w:ind w:firstLineChars="200" w:firstLine="640"/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经应聘者投递简历、用人单位资格审查后组织面试（另行通知）等环节确定拟聘人选。拟聘人选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需通过南昌大学心理测试、体检及政审，均合格后方可办理入职。</w:t>
      </w:r>
    </w:p>
    <w:p w:rsidR="00104FF0" w:rsidRDefault="00704A17">
      <w:pPr>
        <w:shd w:val="clear" w:color="auto" w:fill="FFFFFF"/>
        <w:wordWrap w:val="0"/>
        <w:adjustRightInd w:val="0"/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四、聘用待遇</w:t>
      </w:r>
    </w:p>
    <w:p w:rsidR="00104FF0" w:rsidRDefault="00704A17">
      <w:pPr>
        <w:shd w:val="clear" w:color="auto" w:fill="FFFFFF"/>
        <w:wordWrap w:val="0"/>
        <w:adjustRightInd w:val="0"/>
        <w:spacing w:line="560" w:lineRule="exact"/>
        <w:ind w:firstLineChars="200" w:firstLine="640"/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聘用人员实行合同制聘用管理，聘用期内福利待遇按照《南昌大学劳动合同制岗位设置与用工管理办法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试行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南大校发</w:t>
      </w:r>
      <w:proofErr w:type="gramStart"/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〔</w:t>
      </w:r>
      <w:proofErr w:type="gramEnd"/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2021]112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执行。</w:t>
      </w:r>
    </w:p>
    <w:p w:rsidR="00104FF0" w:rsidRDefault="00704A17">
      <w:pPr>
        <w:shd w:val="clear" w:color="auto" w:fill="FFFFFF"/>
        <w:wordWrap w:val="0"/>
        <w:adjustRightInd w:val="0"/>
        <w:spacing w:line="560" w:lineRule="exact"/>
        <w:ind w:firstLineChars="200" w:firstLine="640"/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特此公告。</w:t>
      </w:r>
    </w:p>
    <w:p w:rsidR="00104FF0" w:rsidRDefault="00704A17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104FF0" w:rsidRDefault="00104FF0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04FF0" w:rsidRDefault="00104FF0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04FF0" w:rsidRDefault="00104FF0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04FF0" w:rsidRDefault="00104FF0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04FF0" w:rsidRDefault="00104FF0">
      <w:pPr>
        <w:widowControl/>
        <w:shd w:val="clear" w:color="auto" w:fill="FFFFFF"/>
        <w:wordWrap w:val="0"/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104FF0" w:rsidRDefault="00704A17">
      <w:pPr>
        <w:widowControl/>
        <w:shd w:val="clear" w:color="auto" w:fill="FFFFFF"/>
        <w:wordWrap w:val="0"/>
        <w:adjustRightInd w:val="0"/>
        <w:spacing w:line="560" w:lineRule="exact"/>
        <w:ind w:firstLineChars="1700" w:firstLine="5440"/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南昌大学人事处</w:t>
      </w:r>
    </w:p>
    <w:p w:rsidR="00104FF0" w:rsidRDefault="00704A17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 xml:space="preserve">                        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南昌大学招生与就业工作处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2024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日</w:t>
      </w:r>
    </w:p>
    <w:p w:rsidR="00104FF0" w:rsidRDefault="00104FF0">
      <w:pPr>
        <w:pStyle w:val="a6"/>
        <w:widowControl/>
        <w:spacing w:beforeAutospacing="0" w:afterAutospacing="0" w:line="560" w:lineRule="exact"/>
        <w:ind w:firstLineChars="200" w:firstLine="640"/>
        <w:jc w:val="right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</w:p>
    <w:sectPr w:rsidR="00104FF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TNmYmQxOTk4ZGIxMzRlNDdkZTYzZDBlNjliOGIifQ=="/>
  </w:docVars>
  <w:rsids>
    <w:rsidRoot w:val="00086AAF"/>
    <w:rsid w:val="00063C8A"/>
    <w:rsid w:val="00086AAF"/>
    <w:rsid w:val="000A3C8C"/>
    <w:rsid w:val="00104FF0"/>
    <w:rsid w:val="001C12B6"/>
    <w:rsid w:val="005D659B"/>
    <w:rsid w:val="006614D8"/>
    <w:rsid w:val="006646B9"/>
    <w:rsid w:val="00704A17"/>
    <w:rsid w:val="009F1626"/>
    <w:rsid w:val="00A26FB4"/>
    <w:rsid w:val="00AA3CAD"/>
    <w:rsid w:val="00B053F4"/>
    <w:rsid w:val="00C55CFB"/>
    <w:rsid w:val="00DD5A56"/>
    <w:rsid w:val="00FB608D"/>
    <w:rsid w:val="035C4B69"/>
    <w:rsid w:val="044951BB"/>
    <w:rsid w:val="04FC5D47"/>
    <w:rsid w:val="05323DE8"/>
    <w:rsid w:val="06456C1E"/>
    <w:rsid w:val="06F1775E"/>
    <w:rsid w:val="071A324D"/>
    <w:rsid w:val="07994906"/>
    <w:rsid w:val="0A2819C9"/>
    <w:rsid w:val="0C441043"/>
    <w:rsid w:val="0D1A6BFF"/>
    <w:rsid w:val="105552F6"/>
    <w:rsid w:val="130520F3"/>
    <w:rsid w:val="142934DB"/>
    <w:rsid w:val="17E42652"/>
    <w:rsid w:val="188D6271"/>
    <w:rsid w:val="1AB01AA7"/>
    <w:rsid w:val="1B466AA1"/>
    <w:rsid w:val="1B530478"/>
    <w:rsid w:val="1DD96658"/>
    <w:rsid w:val="1F8233C8"/>
    <w:rsid w:val="2221171D"/>
    <w:rsid w:val="23492A98"/>
    <w:rsid w:val="251A3450"/>
    <w:rsid w:val="256C34F8"/>
    <w:rsid w:val="262E41C8"/>
    <w:rsid w:val="26B06E62"/>
    <w:rsid w:val="27BF425E"/>
    <w:rsid w:val="29736AC1"/>
    <w:rsid w:val="2A6428AE"/>
    <w:rsid w:val="2A862824"/>
    <w:rsid w:val="2C4368D7"/>
    <w:rsid w:val="2C7B06C4"/>
    <w:rsid w:val="2D35408E"/>
    <w:rsid w:val="2D730B3B"/>
    <w:rsid w:val="2E1554C2"/>
    <w:rsid w:val="2FAF6379"/>
    <w:rsid w:val="2FE25033"/>
    <w:rsid w:val="329F4483"/>
    <w:rsid w:val="33EB754C"/>
    <w:rsid w:val="34497927"/>
    <w:rsid w:val="354973AB"/>
    <w:rsid w:val="35B6400B"/>
    <w:rsid w:val="36B06FC9"/>
    <w:rsid w:val="37D93218"/>
    <w:rsid w:val="390256A6"/>
    <w:rsid w:val="39921A71"/>
    <w:rsid w:val="3B2319C9"/>
    <w:rsid w:val="3B2F65C0"/>
    <w:rsid w:val="3BDD1B6F"/>
    <w:rsid w:val="3C5037BA"/>
    <w:rsid w:val="3C5A58BF"/>
    <w:rsid w:val="3DC456E6"/>
    <w:rsid w:val="3EC87D98"/>
    <w:rsid w:val="3FC248B9"/>
    <w:rsid w:val="40297A82"/>
    <w:rsid w:val="420A5E55"/>
    <w:rsid w:val="471B4A3B"/>
    <w:rsid w:val="493A4AAE"/>
    <w:rsid w:val="4A0A26D2"/>
    <w:rsid w:val="4BC30D8B"/>
    <w:rsid w:val="4D9A2BE0"/>
    <w:rsid w:val="50162BB1"/>
    <w:rsid w:val="50AD2009"/>
    <w:rsid w:val="518965D2"/>
    <w:rsid w:val="51FE5D32"/>
    <w:rsid w:val="54640C31"/>
    <w:rsid w:val="54D514C6"/>
    <w:rsid w:val="573E1C0D"/>
    <w:rsid w:val="57B3000A"/>
    <w:rsid w:val="57F01711"/>
    <w:rsid w:val="5AF947C9"/>
    <w:rsid w:val="5EAA5DDA"/>
    <w:rsid w:val="6110604F"/>
    <w:rsid w:val="62DA2113"/>
    <w:rsid w:val="661A6B25"/>
    <w:rsid w:val="67F1641A"/>
    <w:rsid w:val="68C47A98"/>
    <w:rsid w:val="69054339"/>
    <w:rsid w:val="6B5E2EFA"/>
    <w:rsid w:val="6C5073F4"/>
    <w:rsid w:val="6DB31435"/>
    <w:rsid w:val="70697CEB"/>
    <w:rsid w:val="714D7E09"/>
    <w:rsid w:val="738E0A27"/>
    <w:rsid w:val="74A325F9"/>
    <w:rsid w:val="74F5489D"/>
    <w:rsid w:val="76BD26F7"/>
    <w:rsid w:val="76FD2AF3"/>
    <w:rsid w:val="77316A3F"/>
    <w:rsid w:val="79F37515"/>
    <w:rsid w:val="7AB16063"/>
    <w:rsid w:val="7B6E18A8"/>
    <w:rsid w:val="7C84735E"/>
    <w:rsid w:val="7DDF1DC7"/>
    <w:rsid w:val="7E3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autoRedefine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3"/>
    <w:autoRedefine/>
    <w:qFormat/>
    <w:pPr>
      <w:ind w:firstLineChars="200" w:firstLine="420"/>
    </w:pPr>
    <w:rPr>
      <w:rFonts w:ascii="Times New Roman" w:eastAsia="仿宋_GB2312" w:hAnsi="Times New Roman"/>
      <w:sz w:val="32"/>
    </w:r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autoRedefine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3"/>
    <w:autoRedefine/>
    <w:qFormat/>
    <w:pPr>
      <w:ind w:firstLineChars="200" w:firstLine="420"/>
    </w:pPr>
    <w:rPr>
      <w:rFonts w:ascii="Times New Roman" w:eastAsia="仿宋_GB2312" w:hAnsi="Times New Roman"/>
      <w:sz w:val="32"/>
    </w:r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cp:lastPrinted>2024-03-14T07:47:00Z</cp:lastPrinted>
  <dcterms:created xsi:type="dcterms:W3CDTF">2014-10-29T12:08:00Z</dcterms:created>
  <dcterms:modified xsi:type="dcterms:W3CDTF">2024-05-09T07:29:00Z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079736B8A34F47548F04A81A976D1C07_13</vt:lpwstr>
  </property>
</Properties>
</file>