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A" w:rsidRDefault="005D3862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南昌大学医学部临床医学实验中心办公室招聘公告</w:t>
      </w:r>
    </w:p>
    <w:p w:rsidR="00A331EA" w:rsidRDefault="003E037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36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因工作</w:t>
      </w:r>
      <w:r w:rsidR="005D3862"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需要，</w:t>
      </w:r>
      <w:r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南昌大学</w:t>
      </w:r>
      <w:r w:rsidR="005D3862">
        <w:rPr>
          <w:rFonts w:ascii="仿宋" w:eastAsia="仿宋" w:hAnsi="仿宋" w:cs="Arial" w:hint="eastAsia"/>
          <w:color w:val="000000"/>
          <w:spacing w:val="-1"/>
          <w:sz w:val="32"/>
          <w:szCs w:val="32"/>
        </w:rPr>
        <w:t>临床医学实验中心</w:t>
      </w:r>
      <w:r w:rsidR="005D3862"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现面向社会公开招聘合同制备案制人员</w:t>
      </w:r>
      <w:r w:rsidR="005D3862">
        <w:rPr>
          <w:rFonts w:ascii="仿宋" w:eastAsia="仿宋" w:hAnsi="仿宋" w:cs="仿宋"/>
          <w:color w:val="000000"/>
          <w:spacing w:val="-1"/>
          <w:sz w:val="32"/>
          <w:szCs w:val="32"/>
        </w:rPr>
        <w:t>1</w:t>
      </w:r>
      <w:r w:rsidR="005D3862"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名</w:t>
      </w:r>
      <w:r w:rsidR="005D3862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（非事业编制）</w:t>
      </w:r>
      <w:r w:rsidR="005D3862"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，具体招聘条件如下：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一、招聘条件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（一）基本条件：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具有较好的思想政治素养和职业道德操守，爱岗敬业，诚信友善，作风正派，有较强的责任心和事业心。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（二）学历要求：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硕士研究生及以上学历（2024届硕士毕业生可报名）。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（三）年龄要求：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35周岁以下。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（四）岗位素质要求：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具有较强的团结协作精神和服务意识，有较好的计算机应用、公文写作和语言表达能力。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ascii="黑体" w:eastAsia="黑体" w:hAnsi="宋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二、报名方式及时间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（一）报名时间：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2024年2月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7日至3月6日。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（二）报名联系人</w:t>
      </w:r>
      <w:r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：邓老师</w:t>
      </w:r>
      <w:r>
        <w:rPr>
          <w:rFonts w:ascii="仿宋" w:eastAsia="仿宋" w:hAnsi="仿宋" w:cs="仿宋"/>
          <w:color w:val="000000"/>
          <w:spacing w:val="-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联系电话：0791-83827148。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（三）报名资料：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电子版资料请命名为“姓名+毕业院校+应聘岗位”打包发至报名邮箱</w:t>
      </w:r>
      <w:r>
        <w:rPr>
          <w:rFonts w:ascii="仿宋" w:eastAsia="仿宋" w:hAnsi="仿宋" w:cs="仿宋" w:hint="eastAsia"/>
          <w:color w:val="000000"/>
          <w:spacing w:val="-1"/>
          <w:sz w:val="32"/>
          <w:szCs w:val="32"/>
        </w:rPr>
        <w:t>dengpei@ncu.edu.cn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。应聘者所提交的各项材料内容必须真实，内容不全或与要求不符的，不予受理。对弄虚作假者，一经查实将取消报名资格。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（四）招聘程序：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临床医学实验中心初审应聘人员资料并组织安排后续面试，</w:t>
      </w:r>
      <w:r w:rsidR="003E0372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具体时间地点另行通知。</w:t>
      </w:r>
    </w:p>
    <w:p w:rsidR="00A331EA" w:rsidRDefault="005D3862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ascii="黑体" w:eastAsia="黑体" w:hAnsi="宋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三、聘用待遇</w:t>
      </w:r>
    </w:p>
    <w:p w:rsidR="00A331EA" w:rsidRDefault="005D3862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36"/>
        <w:jc w:val="left"/>
        <w:rPr>
          <w:rFonts w:ascii="仿宋" w:eastAsia="仿宋" w:hAnsi="仿宋" w:cs="仿宋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lastRenderedPageBreak/>
        <w:t>应聘者经考核录用后，与临床医学实验中心签订劳动合同，按照劳动合同制备案人员进行管理。</w:t>
      </w:r>
    </w:p>
    <w:p w:rsidR="00A331EA" w:rsidRDefault="00A331E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36"/>
        <w:jc w:val="left"/>
        <w:rPr>
          <w:rFonts w:ascii="仿宋" w:eastAsia="仿宋" w:hAnsi="仿宋" w:cs="仿宋"/>
          <w:color w:val="000000"/>
          <w:spacing w:val="-1"/>
          <w:kern w:val="0"/>
          <w:sz w:val="32"/>
          <w:szCs w:val="32"/>
        </w:rPr>
      </w:pPr>
    </w:p>
    <w:p w:rsidR="00A331EA" w:rsidRDefault="005D3862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36"/>
        <w:jc w:val="right"/>
        <w:rPr>
          <w:rFonts w:ascii="仿宋" w:eastAsia="仿宋" w:hAnsi="仿宋" w:cs="仿宋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南昌大学医学部临床医学实验中心</w:t>
      </w:r>
    </w:p>
    <w:p w:rsidR="00A331EA" w:rsidRDefault="005D3862">
      <w:pPr>
        <w:wordWrap w:val="0"/>
        <w:adjustRightInd w:val="0"/>
        <w:snapToGrid w:val="0"/>
        <w:spacing w:line="560" w:lineRule="exact"/>
        <w:ind w:firstLineChars="200" w:firstLine="636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2024年</w:t>
      </w:r>
      <w:r>
        <w:rPr>
          <w:rFonts w:ascii="仿宋" w:eastAsia="仿宋" w:hAnsi="仿宋" w:cs="仿宋"/>
          <w:color w:val="000000"/>
          <w:spacing w:val="-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 xml:space="preserve">月27日    </w:t>
      </w:r>
    </w:p>
    <w:p w:rsidR="00A331EA" w:rsidRDefault="00A331EA">
      <w:pPr>
        <w:pStyle w:val="a4"/>
        <w:widowControl/>
        <w:wordWrap w:val="0"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A331E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8C" w:rsidRDefault="00147E8C" w:rsidP="003E0372">
      <w:r>
        <w:separator/>
      </w:r>
    </w:p>
  </w:endnote>
  <w:endnote w:type="continuationSeparator" w:id="0">
    <w:p w:rsidR="00147E8C" w:rsidRDefault="00147E8C" w:rsidP="003E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8C" w:rsidRDefault="00147E8C" w:rsidP="003E0372">
      <w:r>
        <w:separator/>
      </w:r>
    </w:p>
  </w:footnote>
  <w:footnote w:type="continuationSeparator" w:id="0">
    <w:p w:rsidR="00147E8C" w:rsidRDefault="00147E8C" w:rsidP="003E0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EA"/>
    <w:rsid w:val="00147E8C"/>
    <w:rsid w:val="003E0372"/>
    <w:rsid w:val="005D3862"/>
    <w:rsid w:val="00A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3E0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E03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E0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E03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3E0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E03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E0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E03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2023-12-14T16:01:00Z</cp:lastPrinted>
  <dcterms:created xsi:type="dcterms:W3CDTF">2014-10-29T20:08:00Z</dcterms:created>
  <dcterms:modified xsi:type="dcterms:W3CDTF">2024-02-27T08:24:00Z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AFE6013B841E465DAF16D5DFBAC9EBBB_13</vt:lpwstr>
  </property>
</Properties>
</file>