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"/>
          <w:sz w:val="43"/>
          <w:szCs w:val="43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"/>
          <w:sz w:val="43"/>
          <w:szCs w:val="43"/>
          <w:shd w:val="clear" w:fill="FFFFFF"/>
        </w:rPr>
        <w:t>南昌大学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"/>
          <w:sz w:val="43"/>
          <w:szCs w:val="43"/>
          <w:shd w:val="clear" w:fill="FFFFFF"/>
          <w:lang w:val="en-US" w:eastAsia="zh-CN"/>
        </w:rPr>
        <w:t>公共政策与管理学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"/>
          <w:sz w:val="43"/>
          <w:szCs w:val="43"/>
          <w:shd w:val="clear" w:fill="FFFFFF"/>
        </w:rPr>
        <w:t>院管理岗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-1"/>
          <w:sz w:val="43"/>
          <w:szCs w:val="43"/>
          <w:shd w:val="clear" w:fill="FFFFFF"/>
        </w:rPr>
        <w:t>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4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公共政策与管理学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院因工作需要，经人事处核定，现面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社会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人员招聘管理岗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教务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人员1名，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校内有过教务工作经历的人员优先，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具体招聘事项如下：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一、岗位条件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本科及以上学历、硕士及以上学位，身心健康，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周岁以下。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思想品德好，政治素质高，组织观念强，责任心强。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踏实肯干、服从安排，有较好的团结协作精神及较强的组织协调能力。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能熟练应用各种办公软件，熟悉各种公文写作，具有较强的文字写作功底和较好的服务意识。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二、应聘须知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  <w:shd w:val="clear" w:fill="FFFFFF"/>
        </w:rPr>
        <w:t>   </w:t>
      </w:r>
      <w:r>
        <w:rPr>
          <w:rFonts w:hint="eastAsia" w:ascii="sans-serif" w:hAnsi="sans-serif" w:eastAsia="宋体" w:cs="sans-serif"/>
          <w:i w:val="0"/>
          <w:iCs w:val="0"/>
          <w:caps w:val="0"/>
          <w:color w:val="333333"/>
          <w:spacing w:val="-1"/>
          <w:sz w:val="18"/>
          <w:szCs w:val="18"/>
          <w:shd w:val="clear" w:fill="FFFFFF"/>
          <w:lang w:val="en-US" w:eastAsia="zh-CN"/>
        </w:rPr>
        <w:t xml:space="preserve">  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  <w:shd w:val="clear" w:fill="FFFFFF"/>
        </w:rPr>
        <w:t xml:space="preserve">  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报名时间：202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日至2021年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3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报名材料：请填写附件中的《南昌大学岗位应聘报名表》，连同个人简历、学历学位证书等材料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电子版发至504568537@qq.com邮箱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3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-1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谭盛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，83969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455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13879196309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公共政策与管理学院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2022年6月24日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附件：</w:t>
      </w:r>
    </w:p>
    <w:p>
      <w:pPr>
        <w:ind w:firstLine="1608" w:firstLineChars="445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 昌 大 学 岗 位 应 聘 报 名 表</w:t>
      </w:r>
    </w:p>
    <w:p>
      <w:pPr>
        <w:ind w:firstLine="5436" w:firstLineChars="22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报名时间：     年   月   日</w:t>
      </w: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26"/>
        <w:gridCol w:w="741"/>
        <w:gridCol w:w="947"/>
        <w:gridCol w:w="1107"/>
        <w:gridCol w:w="146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noWrap w:val="0"/>
            <w:vAlign w:val="top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551" w:firstLineChars="197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现任岗 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</w:t>
            </w:r>
          </w:p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ind w:firstLine="207" w:firstLineChars="98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本 人签 名：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90" w:type="dxa"/>
            <w:noWrap w:val="0"/>
            <w:vAlign w:val="center"/>
          </w:tcPr>
          <w:p>
            <w:pPr>
              <w:ind w:firstLine="207" w:firstLineChars="98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07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原单位</w:t>
            </w:r>
          </w:p>
          <w:p>
            <w:pPr>
              <w:ind w:firstLine="207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9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招   聘</w:t>
            </w:r>
          </w:p>
          <w:p>
            <w:pPr>
              <w:ind w:firstLine="101" w:firstLineChars="4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  位</w:t>
            </w:r>
          </w:p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 见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负责人签名：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90" w:type="dxa"/>
            <w:noWrap w:val="0"/>
            <w:vAlign w:val="center"/>
          </w:tcPr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校</w:t>
            </w:r>
          </w:p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见</w:t>
            </w: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90" w:type="dxa"/>
            <w:noWrap w:val="0"/>
            <w:vAlign w:val="center"/>
          </w:tcPr>
          <w:p>
            <w:pPr>
              <w:ind w:firstLine="103" w:firstLineChars="4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  <w:tc>
          <w:tcPr>
            <w:tcW w:w="7644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注：1、应聘者报名时还需提交学历学位证书及专业技术资格证书复印件。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2、如应聘者为专职辅导员，报名时还须征求学工委意见（在备注栏内填写）。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NGJiYjU2MmViMWNjMjFmMDBkNDg0YWViOGVkNTMifQ=="/>
  </w:docVars>
  <w:rsids>
    <w:rsidRoot w:val="740D32A0"/>
    <w:rsid w:val="04096F7B"/>
    <w:rsid w:val="125A3098"/>
    <w:rsid w:val="14FE41AE"/>
    <w:rsid w:val="1C965360"/>
    <w:rsid w:val="1D0B56BA"/>
    <w:rsid w:val="2C0954BB"/>
    <w:rsid w:val="2DF87595"/>
    <w:rsid w:val="34BF437F"/>
    <w:rsid w:val="3F3C3C2D"/>
    <w:rsid w:val="410F4ECA"/>
    <w:rsid w:val="44BA79C5"/>
    <w:rsid w:val="460E39A2"/>
    <w:rsid w:val="54A83213"/>
    <w:rsid w:val="5A3730E9"/>
    <w:rsid w:val="5F814D8D"/>
    <w:rsid w:val="6ACF10A2"/>
    <w:rsid w:val="6C77379F"/>
    <w:rsid w:val="740D32A0"/>
    <w:rsid w:val="78BD078C"/>
    <w:rsid w:val="7C1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358</Characters>
  <Lines>0</Lines>
  <Paragraphs>0</Paragraphs>
  <TotalTime>4</TotalTime>
  <ScaleCrop>false</ScaleCrop>
  <LinksUpToDate>false</LinksUpToDate>
  <CharactersWithSpaces>409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2022-06-24T08:49:00Z</dcterms:created>
  <dc:creator>晚风(谭）</dc:creator>
  <cp:lastModifiedBy>晚风(谭）</cp:lastModifiedBy>
  <dcterms:modified xsi:type="dcterms:W3CDTF">2022-06-24T10:08:20Z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7213498FC78B43388E24555467699A76</vt:lpwstr>
  </property>
</Properties>
</file>