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27" w:rsidRDefault="00BA53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江西</w:t>
      </w:r>
      <w:r>
        <w:rPr>
          <w:sz w:val="32"/>
          <w:szCs w:val="32"/>
        </w:rPr>
        <w:t>生态文明研究院科研助理招聘公告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ind w:firstLine="344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因工作需要，根据《南昌大学自主聘用科研助理管理暂行办法》，公开招聘科研助理人员6名，具体事项如下：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000000"/>
          <w:kern w:val="0"/>
          <w:sz w:val="24"/>
          <w:szCs w:val="24"/>
        </w:rPr>
        <w:t>岗位要求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ind w:firstLine="344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1、具有应届本科及以上学历，身心健康；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ind w:firstLine="344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2、爱岗敬业，踏实勤奋；有良好的团队协作精神、服务意识以及较好的交流沟通</w:t>
      </w:r>
      <w:proofErr w:type="gramStart"/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能能力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与组织协调能力；工作认真细致，善于沟通</w:t>
      </w:r>
      <w:r>
        <w:rPr>
          <w:rFonts w:ascii="仿宋" w:eastAsia="仿宋" w:hAnsi="仿宋" w:cs="Tahoma" w:hint="eastAsia"/>
          <w:color w:val="0E5B6D"/>
          <w:kern w:val="0"/>
          <w:sz w:val="24"/>
          <w:szCs w:val="24"/>
        </w:rPr>
        <w:t>；</w:t>
      </w:r>
    </w:p>
    <w:p w:rsidR="008A6E27" w:rsidRDefault="00BA539B">
      <w:pPr>
        <w:widowControl/>
        <w:shd w:val="clear" w:color="auto" w:fill="FFFFFF"/>
        <w:spacing w:line="226" w:lineRule="atLeast"/>
        <w:ind w:firstLineChars="150" w:firstLine="360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3、能熟练使用各种办公软件；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ind w:firstLine="344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4、具有较好的文字表达能力，文字功底扎实；</w:t>
      </w:r>
    </w:p>
    <w:p w:rsidR="008A6E27" w:rsidRDefault="00BA539B">
      <w:pPr>
        <w:widowControl/>
        <w:wordWrap w:val="0"/>
        <w:spacing w:line="301" w:lineRule="atLeast"/>
        <w:ind w:firstLineChars="120" w:firstLine="288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5、年龄35周岁以下；</w:t>
      </w:r>
    </w:p>
    <w:p w:rsidR="008A6E27" w:rsidRDefault="00BA539B">
      <w:pPr>
        <w:widowControl/>
        <w:wordWrap w:val="0"/>
        <w:spacing w:line="301" w:lineRule="atLeast"/>
        <w:ind w:firstLine="290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6、需全职在岗工作；</w:t>
      </w:r>
    </w:p>
    <w:p w:rsidR="008A6E27" w:rsidRDefault="00BA539B">
      <w:pPr>
        <w:widowControl/>
        <w:wordWrap w:val="0"/>
        <w:spacing w:line="301" w:lineRule="atLeast"/>
        <w:ind w:firstLine="290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7、专业要求：环境类、计算机类专业优先。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000000"/>
          <w:kern w:val="0"/>
          <w:sz w:val="24"/>
          <w:szCs w:val="24"/>
        </w:rPr>
        <w:t>应聘须知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ind w:firstLine="344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1、报名时间：2022年6月</w:t>
      </w:r>
      <w:r w:rsidR="00C82160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9</w:t>
      </w:r>
      <w:bookmarkStart w:id="0" w:name="_GoBack"/>
      <w:bookmarkEnd w:id="0"/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日起（招满即止）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ind w:firstLine="344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2、报名地点：智华科技楼10楼江西生态文明研究院办公室；</w:t>
      </w:r>
    </w:p>
    <w:p w:rsidR="008A6E27" w:rsidRDefault="00BA539B">
      <w:pPr>
        <w:widowControl/>
        <w:shd w:val="clear" w:color="auto" w:fill="FFFFFF"/>
        <w:wordWrap w:val="0"/>
        <w:spacing w:line="226" w:lineRule="atLeast"/>
        <w:ind w:firstLine="344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 xml:space="preserve">3、联系人：刘老师18970068188 </w:t>
      </w:r>
      <w:r>
        <w:rPr>
          <w:rFonts w:ascii="微软雅黑" w:eastAsia="仿宋" w:hAnsi="微软雅黑" w:cs="Tahoma" w:hint="eastAsia"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谢老师83969073</w:t>
      </w:r>
    </w:p>
    <w:p w:rsidR="008A6E27" w:rsidRDefault="00BA539B">
      <w:pPr>
        <w:widowControl/>
        <w:wordWrap w:val="0"/>
        <w:spacing w:line="398" w:lineRule="atLeast"/>
        <w:ind w:firstLine="387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5、应聘人员请发送个人简历、学位证、学历证及身份信息等相关材料到jxstwm@ncu.edu.cn</w:t>
      </w:r>
    </w:p>
    <w:p w:rsidR="008A6E27" w:rsidRDefault="00BA539B">
      <w:pPr>
        <w:widowControl/>
        <w:shd w:val="clear" w:color="auto" w:fill="FFFFFF"/>
        <w:wordWrap w:val="0"/>
        <w:spacing w:line="312" w:lineRule="atLeast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000000"/>
          <w:kern w:val="0"/>
          <w:sz w:val="24"/>
          <w:szCs w:val="24"/>
        </w:rPr>
        <w:t>应聘人员待遇</w:t>
      </w:r>
    </w:p>
    <w:p w:rsidR="008A6E27" w:rsidRDefault="00BA539B">
      <w:pPr>
        <w:widowControl/>
        <w:shd w:val="clear" w:color="auto" w:fill="FFFFFF"/>
        <w:wordWrap w:val="0"/>
        <w:spacing w:after="172" w:line="322" w:lineRule="atLeast"/>
        <w:ind w:firstLine="462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应聘者经考察录用后，与我院签订聘用合同，享受《南昌大学自主聘用科研助理管理暂行办法》条款规定福利待遇。</w:t>
      </w:r>
    </w:p>
    <w:p w:rsidR="008A6E27" w:rsidRDefault="00BA539B">
      <w:pPr>
        <w:widowControl/>
        <w:shd w:val="clear" w:color="auto" w:fill="FFFFFF"/>
        <w:wordWrap w:val="0"/>
        <w:spacing w:after="172" w:line="322" w:lineRule="atLeast"/>
        <w:ind w:firstLine="462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特此公告。</w:t>
      </w:r>
    </w:p>
    <w:p w:rsidR="008A6E27" w:rsidRDefault="00BA539B">
      <w:pPr>
        <w:widowControl/>
        <w:shd w:val="clear" w:color="auto" w:fill="FFFFFF"/>
        <w:wordWrap w:val="0"/>
        <w:spacing w:line="301" w:lineRule="atLeast"/>
        <w:ind w:right="871" w:firstLine="4256"/>
        <w:jc w:val="righ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人事处</w:t>
      </w:r>
    </w:p>
    <w:p w:rsidR="008A6E27" w:rsidRDefault="00BA539B">
      <w:pPr>
        <w:widowControl/>
        <w:shd w:val="clear" w:color="auto" w:fill="FFFFFF"/>
        <w:wordWrap w:val="0"/>
        <w:spacing w:line="301" w:lineRule="atLeast"/>
        <w:ind w:right="361" w:firstLine="4256"/>
        <w:jc w:val="righ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江西生态文明研究院</w:t>
      </w:r>
    </w:p>
    <w:p w:rsidR="008A6E27" w:rsidRDefault="00BA539B">
      <w:pPr>
        <w:widowControl/>
        <w:shd w:val="clear" w:color="auto" w:fill="FFFFFF"/>
        <w:wordWrap w:val="0"/>
        <w:spacing w:line="301" w:lineRule="atLeast"/>
        <w:ind w:right="279" w:firstLine="3869"/>
        <w:jc w:val="right"/>
        <w:rPr>
          <w:rFonts w:ascii="仿宋" w:eastAsia="仿宋" w:hAnsi="仿宋" w:cs="Tahoma"/>
          <w:color w:val="000000"/>
          <w:kern w:val="0"/>
          <w:sz w:val="24"/>
          <w:szCs w:val="24"/>
        </w:rPr>
      </w:pPr>
      <w:r>
        <w:rPr>
          <w:rFonts w:ascii="微软雅黑" w:eastAsia="仿宋" w:hAnsi="微软雅黑" w:cs="Tahoma" w:hint="eastAsia"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2022年</w:t>
      </w:r>
      <w:r w:rsidR="00C82160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6</w:t>
      </w: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月</w:t>
      </w:r>
      <w:r w:rsidR="00C82160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9</w:t>
      </w:r>
      <w:r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日</w:t>
      </w:r>
    </w:p>
    <w:p w:rsidR="008A6E27" w:rsidRDefault="008A6E27">
      <w:pPr>
        <w:widowControl/>
        <w:shd w:val="clear" w:color="auto" w:fill="FFFFFF"/>
        <w:wordWrap w:val="0"/>
        <w:spacing w:before="100" w:beforeAutospacing="1" w:after="172" w:line="301" w:lineRule="atLeast"/>
        <w:jc w:val="left"/>
        <w:rPr>
          <w:rFonts w:ascii="仿宋" w:eastAsia="仿宋" w:hAnsi="仿宋" w:cs="Tahoma"/>
          <w:color w:val="0E5B6D"/>
          <w:kern w:val="0"/>
          <w:sz w:val="28"/>
          <w:szCs w:val="28"/>
        </w:rPr>
      </w:pPr>
    </w:p>
    <w:p w:rsidR="008A6E27" w:rsidRDefault="008A6E27">
      <w:pPr>
        <w:widowControl/>
        <w:shd w:val="clear" w:color="auto" w:fill="FFFFFF"/>
        <w:wordWrap w:val="0"/>
        <w:spacing w:before="100" w:beforeAutospacing="1" w:after="172" w:line="301" w:lineRule="atLeast"/>
        <w:jc w:val="left"/>
        <w:rPr>
          <w:rFonts w:ascii="仿宋" w:eastAsia="仿宋" w:hAnsi="仿宋" w:cs="Tahoma"/>
          <w:color w:val="0E5B6D"/>
          <w:kern w:val="0"/>
          <w:sz w:val="28"/>
          <w:szCs w:val="28"/>
        </w:rPr>
      </w:pPr>
    </w:p>
    <w:p w:rsidR="008A6E27" w:rsidRDefault="008A6E27">
      <w:pPr>
        <w:widowControl/>
        <w:shd w:val="clear" w:color="auto" w:fill="FFFFFF"/>
        <w:wordWrap w:val="0"/>
        <w:spacing w:before="100" w:beforeAutospacing="1" w:after="172" w:line="301" w:lineRule="atLeast"/>
        <w:jc w:val="left"/>
        <w:rPr>
          <w:rFonts w:ascii="仿宋" w:eastAsia="仿宋" w:hAnsi="仿宋" w:cs="Tahoma"/>
          <w:color w:val="0E5B6D"/>
          <w:kern w:val="0"/>
          <w:sz w:val="28"/>
          <w:szCs w:val="28"/>
        </w:rPr>
      </w:pPr>
    </w:p>
    <w:p w:rsidR="008A6E27" w:rsidRDefault="008A6E27">
      <w:pPr>
        <w:widowControl/>
        <w:shd w:val="clear" w:color="auto" w:fill="FFFFFF"/>
        <w:wordWrap w:val="0"/>
        <w:spacing w:before="100" w:beforeAutospacing="1" w:after="172" w:line="301" w:lineRule="atLeast"/>
        <w:jc w:val="left"/>
        <w:rPr>
          <w:rFonts w:ascii="仿宋" w:eastAsia="仿宋" w:hAnsi="仿宋" w:cs="Tahoma"/>
          <w:color w:val="0E5B6D"/>
          <w:kern w:val="0"/>
          <w:sz w:val="28"/>
          <w:szCs w:val="28"/>
        </w:rPr>
      </w:pPr>
    </w:p>
    <w:p w:rsidR="008A6E27" w:rsidRDefault="008A6E27">
      <w:pPr>
        <w:widowControl/>
        <w:shd w:val="clear" w:color="auto" w:fill="FFFFFF"/>
        <w:wordWrap w:val="0"/>
        <w:spacing w:before="100" w:beforeAutospacing="1" w:after="172" w:line="301" w:lineRule="atLeast"/>
        <w:jc w:val="left"/>
        <w:rPr>
          <w:rFonts w:ascii="仿宋" w:eastAsia="仿宋" w:hAnsi="仿宋" w:cs="Tahoma"/>
          <w:color w:val="0E5B6D"/>
          <w:kern w:val="0"/>
          <w:sz w:val="28"/>
          <w:szCs w:val="28"/>
        </w:rPr>
      </w:pPr>
    </w:p>
    <w:sectPr w:rsidR="008A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1"/>
    <w:rsid w:val="000203D8"/>
    <w:rsid w:val="000E52A2"/>
    <w:rsid w:val="000E5783"/>
    <w:rsid w:val="002241B1"/>
    <w:rsid w:val="00253469"/>
    <w:rsid w:val="002551D1"/>
    <w:rsid w:val="002A2BFC"/>
    <w:rsid w:val="002B6E9E"/>
    <w:rsid w:val="00481A54"/>
    <w:rsid w:val="004A4349"/>
    <w:rsid w:val="004C7ED7"/>
    <w:rsid w:val="005307AC"/>
    <w:rsid w:val="005511E2"/>
    <w:rsid w:val="008A6E27"/>
    <w:rsid w:val="008B3C19"/>
    <w:rsid w:val="00995229"/>
    <w:rsid w:val="009F0C97"/>
    <w:rsid w:val="009F7D1D"/>
    <w:rsid w:val="00A6213B"/>
    <w:rsid w:val="00BA539B"/>
    <w:rsid w:val="00BE7278"/>
    <w:rsid w:val="00C01466"/>
    <w:rsid w:val="00C82160"/>
    <w:rsid w:val="00CB7C25"/>
    <w:rsid w:val="00CD02D0"/>
    <w:rsid w:val="00D869B7"/>
    <w:rsid w:val="00D965F5"/>
    <w:rsid w:val="00E25F27"/>
    <w:rsid w:val="00E35747"/>
    <w:rsid w:val="00F21B82"/>
    <w:rsid w:val="00F572E5"/>
    <w:rsid w:val="00FA318C"/>
    <w:rsid w:val="0FD4208C"/>
    <w:rsid w:val="1BCA6580"/>
    <w:rsid w:val="21DD1B39"/>
    <w:rsid w:val="2D8F7C42"/>
    <w:rsid w:val="34263D36"/>
    <w:rsid w:val="47B3062A"/>
    <w:rsid w:val="4D436811"/>
    <w:rsid w:val="4FE03FBA"/>
    <w:rsid w:val="517378FF"/>
    <w:rsid w:val="537239B0"/>
    <w:rsid w:val="607D7F84"/>
    <w:rsid w:val="60B155C8"/>
    <w:rsid w:val="6BAF2C82"/>
    <w:rsid w:val="71FE06CE"/>
    <w:rsid w:val="7A30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72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E7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72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72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E7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72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EFE1F-AA70-41DD-9D2C-F15063BC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刘尧兰</dc:creator>
  <cp:lastModifiedBy>谢灵</cp:lastModifiedBy>
  <cp:revision>4</cp:revision>
  <cp:lastPrinted>2020-07-20T04:56:00Z</cp:lastPrinted>
  <dcterms:created xsi:type="dcterms:W3CDTF">2022-06-08T03:38:00Z</dcterms:created>
  <dcterms:modified xsi:type="dcterms:W3CDTF">2022-06-09T07:23:00Z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5C65B09B00944A629B45AA23F761CD08</vt:lpwstr>
  </property>
</Properties>
</file>