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</w:rPr>
        <w:instrText xml:space="preserve"> HYPERLINK "http://rsc.ncu.edu.cn/zpxx/xwzp/5abe9469948e41149b78cf2dbd464f71.htm" \o "南昌大学材料科学与工程学院合同制行政职员招聘公告" \t "http://rsc.ncu.edu.cn/_blank" </w:instrText>
      </w:r>
      <w:r>
        <w:rPr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</w:rPr>
        <w:t>南昌大学</w:t>
      </w:r>
      <w:r>
        <w:rPr>
          <w:rStyle w:val="7"/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  <w:lang w:eastAsia="zh-CN"/>
        </w:rPr>
        <w:t>法</w:t>
      </w:r>
      <w:r>
        <w:rPr>
          <w:rStyle w:val="7"/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</w:rPr>
        <w:t>学院合同制</w:t>
      </w:r>
      <w:r>
        <w:rPr>
          <w:rStyle w:val="7"/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  <w:lang w:eastAsia="zh-CN"/>
        </w:rPr>
        <w:t>管理人员</w:t>
      </w:r>
      <w:r>
        <w:rPr>
          <w:rStyle w:val="7"/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</w:rPr>
        <w:t xml:space="preserve">招聘公告 </w:t>
      </w:r>
      <w:r>
        <w:rPr>
          <w:rFonts w:hint="eastAsia" w:ascii="宋体" w:hAnsi="宋体" w:eastAsia="宋体" w:cs="宋体"/>
          <w:b/>
          <w:bCs/>
          <w:color w:val="222222"/>
          <w:sz w:val="44"/>
          <w:szCs w:val="44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E5B6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因工作需要，经人事处核准，南昌大学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学院现面向校内、校外公开招聘合同制备案管理人员1名，具体招聘事项如下：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E5B6D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一、岗位任职要求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1.岗位要求：具有良好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的敬业精神和服务意识；细致耐心、踏实肯干、热情待人，有较强的沟通、组织、协调能力；精通常规的各种办公软件，熟悉网络操作；具有较强的文字功底和写作能力；有教务工作经验者优先。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学历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要求：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全日制本科（学历及学位）及以上（有硕士学位者优先）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4.年龄要求：40岁及以下；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中共党员优先。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E5B6D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二、应聘须知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1.报名时间：2020年10月2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日—1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2.报名地点：前湖校区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法学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楼A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543a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 xml:space="preserve">  或电邮：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361644969@qq.com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3.应聘联系人：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秦靓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   0791-83969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435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4.应聘资料：报名应聘时携带个人简历、本人学历学位证书原件及复印件等相关资料，也可将相关材料发至邮箱中。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符合条件者面试安排另行通知。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特此公告。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92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E5B6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南昌大学人事处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E5B6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南昌大学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                    2020年10月2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D591C"/>
    <w:rsid w:val="349E21B1"/>
    <w:rsid w:val="4CBE2B66"/>
    <w:rsid w:val="6CFB7E6D"/>
    <w:rsid w:val="71CA6105"/>
    <w:rsid w:val="7AF57748"/>
    <w:rsid w:val="7D6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2020-10-29T02:45:00Z</dcterms:created>
  <dc:creator>fxy</dc:creator>
  <cp:lastModifiedBy>Cherry</cp:lastModifiedBy>
  <cp:lastPrinted>2020-10-29T03:25:00Z</cp:lastPrinted>
  <dcterms:modified xsi:type="dcterms:W3CDTF">2020-10-29T06:56:06Z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